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4737" w14:textId="77777777" w:rsidR="00C8516A" w:rsidRPr="002B7238" w:rsidRDefault="00C8516A" w:rsidP="00C8516A">
      <w:pPr>
        <w:pStyle w:val="Header"/>
        <w:tabs>
          <w:tab w:val="left" w:pos="7181"/>
        </w:tabs>
        <w:jc w:val="both"/>
        <w:rPr>
          <w:rFonts w:asciiTheme="minorHAnsi" w:hAnsiTheme="minorHAnsi" w:cstheme="minorHAnsi"/>
          <w:szCs w:val="22"/>
        </w:rPr>
      </w:pPr>
      <w:bookmarkStart w:id="0" w:name="_Hlk66103799"/>
      <w:bookmarkStart w:id="1" w:name="_Hlk66103800"/>
      <w:r w:rsidRPr="002B7238">
        <w:rPr>
          <w:rFonts w:asciiTheme="minorHAnsi" w:hAnsiTheme="minorHAnsi" w:cstheme="minorHAnsi"/>
          <w:noProof/>
          <w:szCs w:val="22"/>
        </w:rPr>
        <w:drawing>
          <wp:inline distT="0" distB="0" distL="0" distR="0" wp14:anchorId="03CC7DF2" wp14:editId="570856B9">
            <wp:extent cx="555053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0535" cy="762000"/>
                    </a:xfrm>
                    <a:prstGeom prst="rect">
                      <a:avLst/>
                    </a:prstGeom>
                    <a:noFill/>
                    <a:ln>
                      <a:noFill/>
                    </a:ln>
                  </pic:spPr>
                </pic:pic>
              </a:graphicData>
            </a:graphic>
          </wp:inline>
        </w:drawing>
      </w:r>
      <w:bookmarkEnd w:id="0"/>
      <w:bookmarkEnd w:id="1"/>
    </w:p>
    <w:p w14:paraId="65120D9A" w14:textId="388FAEC8" w:rsidR="00C8516A" w:rsidRPr="003A473D" w:rsidRDefault="00C8516A" w:rsidP="00C8516A">
      <w:pPr>
        <w:suppressAutoHyphens/>
        <w:ind w:left="1440"/>
        <w:rPr>
          <w:rFonts w:ascii="Arial Narrow" w:hAnsi="Arial Narrow" w:cstheme="minorHAnsi"/>
          <w:spacing w:val="-2"/>
          <w:szCs w:val="22"/>
        </w:rPr>
      </w:pPr>
      <w:r w:rsidRPr="002B7238">
        <w:rPr>
          <w:rFonts w:asciiTheme="minorHAnsi" w:hAnsiTheme="minorHAnsi" w:cstheme="minorHAnsi"/>
          <w:bCs/>
          <w:smallCaps/>
          <w:szCs w:val="22"/>
        </w:rPr>
        <w:tab/>
      </w:r>
      <w:r w:rsidRPr="002B7238">
        <w:rPr>
          <w:rFonts w:asciiTheme="minorHAnsi" w:hAnsiTheme="minorHAnsi" w:cstheme="minorHAnsi"/>
          <w:bCs/>
          <w:smallCaps/>
          <w:szCs w:val="22"/>
        </w:rPr>
        <w:tab/>
      </w:r>
      <w:r w:rsidRPr="002B7238">
        <w:rPr>
          <w:rFonts w:asciiTheme="minorHAnsi" w:hAnsiTheme="minorHAnsi" w:cstheme="minorHAnsi"/>
          <w:bCs/>
          <w:smallCaps/>
          <w:szCs w:val="22"/>
        </w:rPr>
        <w:tab/>
      </w:r>
      <w:r w:rsidRPr="002B7238">
        <w:rPr>
          <w:rFonts w:asciiTheme="minorHAnsi" w:hAnsiTheme="minorHAnsi" w:cstheme="minorHAnsi"/>
          <w:bCs/>
          <w:smallCaps/>
          <w:szCs w:val="22"/>
        </w:rPr>
        <w:tab/>
      </w:r>
      <w:r w:rsidRPr="003A473D">
        <w:rPr>
          <w:rFonts w:ascii="Arial Narrow" w:hAnsi="Arial Narrow" w:cstheme="minorHAnsi"/>
          <w:b/>
          <w:spacing w:val="-2"/>
          <w:szCs w:val="22"/>
        </w:rPr>
        <w:t>Reference No</w:t>
      </w:r>
      <w:r w:rsidRPr="003A473D">
        <w:rPr>
          <w:rFonts w:ascii="Arial Narrow" w:hAnsi="Arial Narrow" w:cstheme="minorHAnsi"/>
          <w:spacing w:val="-2"/>
          <w:szCs w:val="22"/>
        </w:rPr>
        <w:t xml:space="preserve">: </w:t>
      </w:r>
      <w:r w:rsidR="00C53169" w:rsidRPr="003A473D">
        <w:rPr>
          <w:rFonts w:asciiTheme="majorBidi" w:hAnsiTheme="majorBidi" w:cstheme="majorBidi"/>
          <w:b/>
          <w:iCs/>
          <w:color w:val="000000" w:themeColor="text1"/>
          <w:szCs w:val="22"/>
          <w:u w:val="single"/>
        </w:rPr>
        <w:t>PD-SID-</w:t>
      </w:r>
      <w:r w:rsidR="00371F40" w:rsidRPr="003A473D">
        <w:rPr>
          <w:rFonts w:asciiTheme="majorBidi" w:hAnsiTheme="majorBidi" w:cstheme="majorBidi"/>
          <w:b/>
          <w:iCs/>
          <w:color w:val="000000" w:themeColor="text1"/>
          <w:szCs w:val="22"/>
          <w:u w:val="single"/>
        </w:rPr>
        <w:t>517277</w:t>
      </w:r>
      <w:r w:rsidR="00C53169" w:rsidRPr="003A473D">
        <w:rPr>
          <w:rFonts w:asciiTheme="majorBidi" w:hAnsiTheme="majorBidi" w:cstheme="majorBidi"/>
          <w:b/>
          <w:iCs/>
          <w:color w:val="000000" w:themeColor="text1"/>
          <w:szCs w:val="22"/>
          <w:u w:val="single"/>
        </w:rPr>
        <w:t>-CS-QCBS</w:t>
      </w:r>
      <w:r w:rsidR="00C53169" w:rsidRPr="003A473D">
        <w:rPr>
          <w:rFonts w:ascii="Arial Narrow" w:hAnsi="Arial Narrow" w:cstheme="minorHAnsi"/>
          <w:spacing w:val="-2"/>
          <w:szCs w:val="22"/>
        </w:rPr>
        <w:t xml:space="preserve"> </w:t>
      </w:r>
    </w:p>
    <w:p w14:paraId="00A0BA45" w14:textId="682F8C61" w:rsidR="00C8516A" w:rsidRPr="003A473D" w:rsidRDefault="00C8516A" w:rsidP="00C8516A">
      <w:pPr>
        <w:suppressAutoHyphens/>
        <w:ind w:left="1440"/>
        <w:rPr>
          <w:rFonts w:ascii="Arial Narrow" w:hAnsi="Arial Narrow" w:cstheme="minorHAnsi"/>
          <w:spacing w:val="-2"/>
          <w:szCs w:val="22"/>
        </w:rPr>
      </w:pPr>
      <w:r w:rsidRPr="003A473D">
        <w:rPr>
          <w:rFonts w:ascii="Arial Narrow" w:hAnsi="Arial Narrow" w:cstheme="minorHAnsi"/>
          <w:b/>
          <w:spacing w:val="-2"/>
          <w:szCs w:val="22"/>
        </w:rPr>
        <w:tab/>
      </w:r>
      <w:r w:rsidRPr="003A473D">
        <w:rPr>
          <w:rFonts w:ascii="Arial Narrow" w:hAnsi="Arial Narrow" w:cstheme="minorHAnsi"/>
          <w:b/>
          <w:spacing w:val="-2"/>
          <w:szCs w:val="22"/>
        </w:rPr>
        <w:tab/>
      </w:r>
      <w:r w:rsidRPr="003A473D">
        <w:rPr>
          <w:rFonts w:ascii="Arial Narrow" w:hAnsi="Arial Narrow" w:cstheme="minorHAnsi"/>
          <w:b/>
          <w:spacing w:val="-2"/>
          <w:szCs w:val="22"/>
        </w:rPr>
        <w:tab/>
      </w:r>
      <w:r w:rsidR="0029642D" w:rsidRPr="003A473D">
        <w:rPr>
          <w:rFonts w:ascii="Arial Narrow" w:hAnsi="Arial Narrow" w:cstheme="minorHAnsi"/>
          <w:b/>
          <w:spacing w:val="-2"/>
          <w:szCs w:val="22"/>
        </w:rPr>
        <w:tab/>
      </w:r>
      <w:r w:rsidR="0029642D" w:rsidRPr="003A473D">
        <w:rPr>
          <w:rFonts w:ascii="Arial Narrow" w:hAnsi="Arial Narrow" w:cstheme="minorHAnsi"/>
          <w:b/>
          <w:spacing w:val="-2"/>
          <w:szCs w:val="22"/>
        </w:rPr>
        <w:tab/>
      </w:r>
      <w:r w:rsidR="003A473D">
        <w:rPr>
          <w:rFonts w:ascii="Arial Narrow" w:hAnsi="Arial Narrow" w:cstheme="minorHAnsi"/>
          <w:b/>
          <w:spacing w:val="-2"/>
          <w:szCs w:val="22"/>
        </w:rPr>
        <w:tab/>
      </w:r>
      <w:r w:rsidRPr="003A473D">
        <w:rPr>
          <w:rFonts w:ascii="Arial Narrow" w:hAnsi="Arial Narrow" w:cstheme="minorHAnsi"/>
          <w:b/>
          <w:spacing w:val="-2"/>
          <w:szCs w:val="22"/>
        </w:rPr>
        <w:t xml:space="preserve">Dated: </w:t>
      </w:r>
      <w:r w:rsidR="003A473D" w:rsidRPr="003A473D">
        <w:rPr>
          <w:rFonts w:ascii="Arial Narrow" w:hAnsi="Arial Narrow" w:cstheme="minorHAnsi"/>
          <w:b/>
          <w:spacing w:val="-2"/>
          <w:szCs w:val="22"/>
        </w:rPr>
        <w:t>0</w:t>
      </w:r>
      <w:r w:rsidR="00FF3D55" w:rsidRPr="003A473D">
        <w:rPr>
          <w:rFonts w:ascii="Arial Narrow" w:hAnsi="Arial Narrow" w:cstheme="minorHAnsi"/>
          <w:b/>
          <w:spacing w:val="-2"/>
          <w:szCs w:val="22"/>
        </w:rPr>
        <w:t>2</w:t>
      </w:r>
      <w:proofErr w:type="gramStart"/>
      <w:r w:rsidR="003A473D" w:rsidRPr="003A473D">
        <w:rPr>
          <w:rFonts w:ascii="Arial Narrow" w:hAnsi="Arial Narrow" w:cstheme="minorHAnsi"/>
          <w:b/>
          <w:spacing w:val="-2"/>
          <w:szCs w:val="22"/>
          <w:vertAlign w:val="superscript"/>
        </w:rPr>
        <w:t>ND</w:t>
      </w:r>
      <w:r w:rsidR="006D429C" w:rsidRPr="003A473D">
        <w:rPr>
          <w:rFonts w:ascii="Arial Narrow" w:hAnsi="Arial Narrow" w:cstheme="minorHAnsi"/>
          <w:b/>
          <w:spacing w:val="-2"/>
          <w:szCs w:val="22"/>
        </w:rPr>
        <w:t xml:space="preserve"> </w:t>
      </w:r>
      <w:r w:rsidR="003A473D" w:rsidRPr="003A473D">
        <w:rPr>
          <w:rFonts w:ascii="Arial Narrow" w:hAnsi="Arial Narrow" w:cstheme="minorHAnsi"/>
          <w:b/>
          <w:spacing w:val="-2"/>
          <w:szCs w:val="22"/>
        </w:rPr>
        <w:t xml:space="preserve"> December</w:t>
      </w:r>
      <w:proofErr w:type="gramEnd"/>
      <w:r w:rsidR="00FF3D55" w:rsidRPr="003A473D">
        <w:rPr>
          <w:rFonts w:ascii="Arial Narrow" w:hAnsi="Arial Narrow" w:cstheme="minorHAnsi"/>
          <w:b/>
          <w:spacing w:val="-2"/>
          <w:szCs w:val="22"/>
        </w:rPr>
        <w:t xml:space="preserve"> </w:t>
      </w:r>
      <w:r w:rsidRPr="003A473D">
        <w:rPr>
          <w:rFonts w:ascii="Arial Narrow" w:hAnsi="Arial Narrow" w:cstheme="minorHAnsi"/>
          <w:b/>
          <w:spacing w:val="-2"/>
          <w:szCs w:val="22"/>
        </w:rPr>
        <w:t>202</w:t>
      </w:r>
      <w:r w:rsidR="00391D52" w:rsidRPr="003A473D">
        <w:rPr>
          <w:rFonts w:ascii="Arial Narrow" w:hAnsi="Arial Narrow" w:cstheme="minorHAnsi"/>
          <w:b/>
          <w:spacing w:val="-2"/>
          <w:szCs w:val="22"/>
        </w:rPr>
        <w:t>5</w:t>
      </w:r>
      <w:r w:rsidRPr="003A473D">
        <w:rPr>
          <w:rFonts w:ascii="Arial Narrow" w:hAnsi="Arial Narrow" w:cstheme="minorHAnsi"/>
          <w:b/>
          <w:spacing w:val="-2"/>
          <w:szCs w:val="22"/>
        </w:rPr>
        <w:t xml:space="preserve"> </w:t>
      </w:r>
    </w:p>
    <w:p w14:paraId="31169D11" w14:textId="77777777" w:rsidR="00C8516A" w:rsidRPr="003A473D" w:rsidRDefault="00C8516A" w:rsidP="00C8516A">
      <w:pPr>
        <w:pStyle w:val="Heading1a"/>
        <w:keepNext w:val="0"/>
        <w:keepLines w:val="0"/>
        <w:tabs>
          <w:tab w:val="clear" w:pos="-720"/>
          <w:tab w:val="left" w:pos="1632"/>
        </w:tabs>
        <w:suppressAutoHyphens w:val="0"/>
        <w:jc w:val="left"/>
        <w:rPr>
          <w:rFonts w:ascii="Arial Narrow" w:hAnsi="Arial Narrow" w:cstheme="minorHAnsi"/>
          <w:bCs/>
          <w:smallCaps w:val="0"/>
          <w:sz w:val="22"/>
          <w:szCs w:val="22"/>
        </w:rPr>
      </w:pPr>
      <w:r w:rsidRPr="003A473D">
        <w:rPr>
          <w:rFonts w:ascii="Arial Narrow" w:hAnsi="Arial Narrow" w:cstheme="minorHAnsi"/>
          <w:bCs/>
          <w:smallCaps w:val="0"/>
          <w:sz w:val="22"/>
          <w:szCs w:val="22"/>
        </w:rPr>
        <w:tab/>
      </w:r>
      <w:r w:rsidRPr="003A473D">
        <w:rPr>
          <w:rFonts w:ascii="Arial Narrow" w:hAnsi="Arial Narrow" w:cstheme="minorHAnsi"/>
          <w:bCs/>
          <w:smallCaps w:val="0"/>
          <w:sz w:val="22"/>
          <w:szCs w:val="22"/>
        </w:rPr>
        <w:tab/>
      </w:r>
      <w:r w:rsidRPr="003A473D">
        <w:rPr>
          <w:rFonts w:ascii="Arial Narrow" w:hAnsi="Arial Narrow" w:cstheme="minorHAnsi"/>
          <w:bCs/>
          <w:smallCaps w:val="0"/>
          <w:sz w:val="22"/>
          <w:szCs w:val="22"/>
        </w:rPr>
        <w:tab/>
      </w:r>
      <w:r w:rsidRPr="003A473D">
        <w:rPr>
          <w:rFonts w:ascii="Arial Narrow" w:hAnsi="Arial Narrow" w:cstheme="minorHAnsi"/>
          <w:bCs/>
          <w:smallCaps w:val="0"/>
          <w:sz w:val="22"/>
          <w:szCs w:val="22"/>
        </w:rPr>
        <w:tab/>
      </w:r>
      <w:r w:rsidRPr="003A473D">
        <w:rPr>
          <w:rFonts w:ascii="Arial Narrow" w:hAnsi="Arial Narrow" w:cstheme="minorHAnsi"/>
          <w:bCs/>
          <w:smallCaps w:val="0"/>
          <w:sz w:val="22"/>
          <w:szCs w:val="22"/>
        </w:rPr>
        <w:tab/>
      </w:r>
      <w:r w:rsidRPr="003A473D">
        <w:rPr>
          <w:rFonts w:ascii="Arial Narrow" w:hAnsi="Arial Narrow" w:cstheme="minorHAnsi"/>
          <w:bCs/>
          <w:smallCaps w:val="0"/>
          <w:sz w:val="22"/>
          <w:szCs w:val="22"/>
        </w:rPr>
        <w:tab/>
        <w:t xml:space="preserve"> </w:t>
      </w:r>
    </w:p>
    <w:p w14:paraId="0DC3FEB2" w14:textId="77777777" w:rsidR="00BC58B9" w:rsidRPr="003A473D" w:rsidRDefault="00BC58B9" w:rsidP="00C8516A">
      <w:pPr>
        <w:pStyle w:val="Heading1a"/>
        <w:keepNext w:val="0"/>
        <w:keepLines w:val="0"/>
        <w:tabs>
          <w:tab w:val="clear" w:pos="-720"/>
          <w:tab w:val="left" w:pos="1632"/>
        </w:tabs>
        <w:suppressAutoHyphens w:val="0"/>
        <w:jc w:val="left"/>
        <w:rPr>
          <w:rFonts w:ascii="Arial Narrow" w:hAnsi="Arial Narrow" w:cstheme="minorHAnsi"/>
          <w:bCs/>
          <w:smallCaps w:val="0"/>
          <w:sz w:val="22"/>
          <w:szCs w:val="22"/>
        </w:rPr>
      </w:pPr>
    </w:p>
    <w:p w14:paraId="4B947143" w14:textId="70A06DE7" w:rsidR="00C8516A" w:rsidRPr="003A473D" w:rsidRDefault="00C8516A" w:rsidP="00DC3612">
      <w:pPr>
        <w:pStyle w:val="Heading1a"/>
        <w:keepNext w:val="0"/>
        <w:keepLines w:val="0"/>
        <w:tabs>
          <w:tab w:val="clear" w:pos="-720"/>
        </w:tabs>
        <w:suppressAutoHyphens w:val="0"/>
        <w:jc w:val="both"/>
        <w:rPr>
          <w:rFonts w:ascii="Arial Narrow" w:hAnsi="Arial Narrow" w:cstheme="minorHAnsi"/>
          <w:bCs/>
          <w:smallCaps w:val="0"/>
          <w:sz w:val="22"/>
          <w:szCs w:val="22"/>
          <w:u w:val="single"/>
        </w:rPr>
      </w:pPr>
      <w:r w:rsidRPr="003A473D">
        <w:rPr>
          <w:rFonts w:ascii="Arial Narrow" w:hAnsi="Arial Narrow" w:cstheme="minorHAnsi"/>
          <w:bCs/>
          <w:smallCaps w:val="0"/>
          <w:sz w:val="22"/>
          <w:szCs w:val="22"/>
          <w:u w:val="single"/>
        </w:rPr>
        <w:t>REQUEST FOR EXPRESSIONS OF INTEREST (CONSULTING SERVICES– FIRMS SELECTION)</w:t>
      </w:r>
    </w:p>
    <w:p w14:paraId="18CA05C0" w14:textId="77777777" w:rsidR="00C8516A" w:rsidRPr="003A473D" w:rsidRDefault="00C8516A" w:rsidP="002871CE">
      <w:pPr>
        <w:pStyle w:val="BodyText"/>
        <w:jc w:val="both"/>
        <w:rPr>
          <w:rFonts w:ascii="Arial Narrow" w:hAnsi="Arial Narrow" w:cstheme="minorHAnsi"/>
          <w:b/>
          <w:sz w:val="22"/>
          <w:szCs w:val="22"/>
          <w:u w:val="single"/>
        </w:rPr>
      </w:pPr>
    </w:p>
    <w:p w14:paraId="7942FB0A" w14:textId="634759E4" w:rsidR="00C8516A" w:rsidRPr="003A473D" w:rsidRDefault="004A0277" w:rsidP="00C8516A">
      <w:pPr>
        <w:pStyle w:val="BodyText"/>
        <w:rPr>
          <w:rFonts w:ascii="Arial Narrow" w:hAnsi="Arial Narrow" w:cstheme="minorHAnsi"/>
          <w:b/>
          <w:color w:val="000000" w:themeColor="text1"/>
          <w:sz w:val="22"/>
          <w:szCs w:val="22"/>
          <w:u w:val="single"/>
        </w:rPr>
      </w:pPr>
      <w:r w:rsidRPr="003A473D">
        <w:rPr>
          <w:rFonts w:ascii="Arial Narrow" w:hAnsi="Arial Narrow" w:cstheme="minorHAnsi"/>
          <w:b/>
          <w:color w:val="000000" w:themeColor="text1"/>
          <w:sz w:val="22"/>
          <w:szCs w:val="22"/>
          <w:u w:val="single"/>
        </w:rPr>
        <w:t xml:space="preserve">CREDIT </w:t>
      </w:r>
      <w:bookmarkStart w:id="2" w:name="_Hlk47962816"/>
      <w:r w:rsidR="00866C25" w:rsidRPr="003A473D">
        <w:rPr>
          <w:rFonts w:ascii="Arial Narrow" w:hAnsi="Arial Narrow" w:cstheme="minorHAnsi"/>
          <w:b/>
          <w:color w:val="000000" w:themeColor="text1"/>
          <w:sz w:val="22"/>
          <w:szCs w:val="22"/>
          <w:u w:val="single"/>
        </w:rPr>
        <w:t>NO.: P</w:t>
      </w:r>
      <w:r w:rsidRPr="003A473D">
        <w:rPr>
          <w:rFonts w:ascii="Arial Narrow" w:hAnsi="Arial Narrow" w:cstheme="minorHAnsi"/>
          <w:b/>
          <w:color w:val="000000" w:themeColor="text1"/>
          <w:sz w:val="22"/>
          <w:szCs w:val="22"/>
          <w:u w:val="single"/>
        </w:rPr>
        <w:t>161402</w:t>
      </w:r>
      <w:bookmarkEnd w:id="2"/>
    </w:p>
    <w:p w14:paraId="387F927F" w14:textId="77777777" w:rsidR="00F841CF" w:rsidRPr="003A473D" w:rsidRDefault="00F841CF" w:rsidP="00C8516A">
      <w:pPr>
        <w:tabs>
          <w:tab w:val="left" w:pos="851"/>
          <w:tab w:val="left" w:pos="1134"/>
        </w:tabs>
        <w:spacing w:line="276" w:lineRule="auto"/>
        <w:jc w:val="both"/>
        <w:rPr>
          <w:rFonts w:ascii="Arial Narrow" w:hAnsi="Arial Narrow" w:cstheme="minorHAnsi"/>
          <w:b/>
          <w:szCs w:val="22"/>
          <w:u w:val="single"/>
        </w:rPr>
      </w:pPr>
    </w:p>
    <w:p w14:paraId="7990D5C5" w14:textId="12624CAF" w:rsidR="00391D52" w:rsidRPr="003A473D" w:rsidRDefault="004A0277" w:rsidP="00DC3612">
      <w:pPr>
        <w:ind w:right="486"/>
        <w:jc w:val="both"/>
        <w:rPr>
          <w:rFonts w:ascii="Arial Narrow" w:hAnsi="Arial Narrow"/>
          <w:szCs w:val="22"/>
          <w:u w:val="single"/>
        </w:rPr>
      </w:pPr>
      <w:r w:rsidRPr="003A473D">
        <w:rPr>
          <w:rFonts w:ascii="Arial Narrow" w:hAnsi="Arial Narrow" w:cstheme="minorHAnsi"/>
          <w:b/>
          <w:szCs w:val="22"/>
          <w:u w:val="single"/>
        </w:rPr>
        <w:t xml:space="preserve">ASSIGNMENT TITLE: </w:t>
      </w:r>
      <w:r w:rsidR="00371F40" w:rsidRPr="003A473D">
        <w:rPr>
          <w:rFonts w:ascii="Arial Narrow" w:hAnsi="Arial Narrow" w:cstheme="minorHAnsi"/>
          <w:b/>
          <w:szCs w:val="22"/>
          <w:u w:val="single"/>
        </w:rPr>
        <w:t xml:space="preserve">HIRING OF CONSULTING FIRM FOR DIGITAL TRANSFORMATION STRATEGY FRAMEWORK </w:t>
      </w:r>
    </w:p>
    <w:p w14:paraId="19A5AC37" w14:textId="0332C26D" w:rsidR="00C8516A" w:rsidRPr="003A473D" w:rsidRDefault="00C8516A" w:rsidP="00C8516A">
      <w:pPr>
        <w:tabs>
          <w:tab w:val="left" w:pos="851"/>
          <w:tab w:val="left" w:pos="1134"/>
        </w:tabs>
        <w:spacing w:line="276" w:lineRule="auto"/>
        <w:jc w:val="both"/>
        <w:rPr>
          <w:rFonts w:ascii="Arial Narrow" w:hAnsi="Arial Narrow" w:cstheme="minorHAnsi"/>
          <w:b/>
          <w:spacing w:val="-2"/>
          <w:szCs w:val="22"/>
        </w:rPr>
      </w:pPr>
      <w:r w:rsidRPr="003A473D">
        <w:rPr>
          <w:rFonts w:ascii="Arial Narrow" w:hAnsi="Arial Narrow" w:cstheme="minorHAnsi"/>
          <w:b/>
          <w:szCs w:val="22"/>
        </w:rPr>
        <w:t xml:space="preserve">  </w:t>
      </w:r>
    </w:p>
    <w:p w14:paraId="5B6A601E" w14:textId="1835478A" w:rsidR="00B51270" w:rsidRPr="003A473D" w:rsidRDefault="00B51270" w:rsidP="002871CE">
      <w:pPr>
        <w:spacing w:before="116"/>
        <w:ind w:left="14" w:right="-20"/>
        <w:jc w:val="both"/>
        <w:rPr>
          <w:rFonts w:ascii="Arial Narrow" w:hAnsi="Arial Narrow"/>
          <w:color w:val="000000"/>
          <w:sz w:val="24"/>
          <w:szCs w:val="24"/>
        </w:rPr>
      </w:pPr>
      <w:bookmarkStart w:id="3" w:name="_Hlk118115611"/>
      <w:r w:rsidRPr="003A473D">
        <w:rPr>
          <w:rFonts w:ascii="Arial Narrow" w:hAnsi="Arial Narrow"/>
          <w:spacing w:val="-2"/>
          <w:sz w:val="24"/>
          <w:szCs w:val="24"/>
        </w:rPr>
        <w:t>The Investment Department, Government of Sindh</w:t>
      </w:r>
      <w:bookmarkEnd w:id="3"/>
      <w:r w:rsidRPr="003A473D">
        <w:rPr>
          <w:rFonts w:ascii="Arial Narrow" w:hAnsi="Arial Narrow"/>
          <w:spacing w:val="-2"/>
          <w:sz w:val="24"/>
          <w:szCs w:val="24"/>
        </w:rPr>
        <w:t xml:space="preserve"> has received financing from the World Bank towards the cost of Competitive and livable City of Karachi, project, and intends to apply part of the proceeds for consulting services. The consulting services (“the Services”) include </w:t>
      </w:r>
      <w:r w:rsidR="00FB47A1" w:rsidRPr="003A473D">
        <w:rPr>
          <w:rFonts w:ascii="Arial Narrow" w:hAnsi="Arial Narrow"/>
          <w:spacing w:val="-2"/>
          <w:sz w:val="24"/>
          <w:szCs w:val="24"/>
        </w:rPr>
        <w:t xml:space="preserve">the engagement of a firm </w:t>
      </w:r>
      <w:r w:rsidR="00371F40" w:rsidRPr="003A473D">
        <w:rPr>
          <w:rFonts w:ascii="Arial Narrow" w:hAnsi="Arial Narrow"/>
          <w:spacing w:val="-2"/>
          <w:sz w:val="24"/>
          <w:szCs w:val="24"/>
        </w:rPr>
        <w:t xml:space="preserve">for </w:t>
      </w:r>
      <w:r w:rsidR="00371F40" w:rsidRPr="003A473D">
        <w:rPr>
          <w:rFonts w:ascii="Arial Narrow" w:hAnsi="Arial Narrow" w:cstheme="minorHAnsi"/>
          <w:sz w:val="24"/>
          <w:szCs w:val="24"/>
        </w:rPr>
        <w:t>Digital Transformation Strategy Framework</w:t>
      </w:r>
      <w:r w:rsidR="00FB47A1" w:rsidRPr="003A473D">
        <w:rPr>
          <w:rFonts w:ascii="Arial Narrow" w:hAnsi="Arial Narrow"/>
          <w:spacing w:val="-2"/>
          <w:sz w:val="24"/>
          <w:szCs w:val="24"/>
        </w:rPr>
        <w:t xml:space="preserve">. </w:t>
      </w:r>
    </w:p>
    <w:p w14:paraId="1AF65297" w14:textId="77777777" w:rsidR="00B51270" w:rsidRPr="003A473D" w:rsidRDefault="00B51270" w:rsidP="002871CE">
      <w:pPr>
        <w:jc w:val="both"/>
        <w:rPr>
          <w:rFonts w:ascii="Arial Narrow" w:hAnsi="Arial Narrow"/>
          <w:bCs/>
          <w:sz w:val="24"/>
          <w:szCs w:val="24"/>
        </w:rPr>
      </w:pPr>
    </w:p>
    <w:p w14:paraId="76CB2FB6" w14:textId="52C8DBAB" w:rsidR="00B51270" w:rsidRPr="003A473D" w:rsidRDefault="00B51270" w:rsidP="002871CE">
      <w:pPr>
        <w:jc w:val="both"/>
        <w:rPr>
          <w:rFonts w:ascii="Arial Narrow" w:hAnsi="Arial Narrow"/>
          <w:spacing w:val="-2"/>
          <w:sz w:val="24"/>
          <w:szCs w:val="24"/>
        </w:rPr>
      </w:pPr>
      <w:r w:rsidRPr="003A473D">
        <w:rPr>
          <w:rFonts w:ascii="Arial Narrow" w:hAnsi="Arial Narrow"/>
          <w:spacing w:val="-2"/>
          <w:sz w:val="24"/>
          <w:szCs w:val="24"/>
        </w:rPr>
        <w:t xml:space="preserve">Further description of the task along with complete scope is mentioned in the detailed </w:t>
      </w:r>
      <w:proofErr w:type="spellStart"/>
      <w:r w:rsidRPr="003A473D">
        <w:rPr>
          <w:rFonts w:ascii="Arial Narrow" w:hAnsi="Arial Narrow"/>
          <w:spacing w:val="-2"/>
          <w:sz w:val="24"/>
          <w:szCs w:val="24"/>
        </w:rPr>
        <w:t>ToRs</w:t>
      </w:r>
      <w:proofErr w:type="spellEnd"/>
      <w:r w:rsidRPr="003A473D">
        <w:rPr>
          <w:rFonts w:ascii="Arial Narrow" w:hAnsi="Arial Narrow"/>
          <w:spacing w:val="-2"/>
          <w:sz w:val="24"/>
          <w:szCs w:val="24"/>
        </w:rPr>
        <w:t xml:space="preserve"> hoisted at </w:t>
      </w:r>
      <w:r w:rsidR="000E31A2" w:rsidRPr="003A473D">
        <w:rPr>
          <w:rFonts w:ascii="Arial Narrow" w:hAnsi="Arial Narrow"/>
          <w:spacing w:val="-2"/>
          <w:sz w:val="24"/>
          <w:szCs w:val="24"/>
        </w:rPr>
        <w:t>www.business.gos.pk</w:t>
      </w:r>
      <w:r w:rsidR="00F5379D" w:rsidRPr="003A473D">
        <w:rPr>
          <w:rFonts w:ascii="Arial Narrow" w:hAnsi="Arial Narrow"/>
          <w:spacing w:val="-2"/>
          <w:sz w:val="24"/>
          <w:szCs w:val="24"/>
        </w:rPr>
        <w:t xml:space="preserve"> and </w:t>
      </w:r>
      <w:r w:rsidRPr="003A473D">
        <w:rPr>
          <w:rFonts w:ascii="Arial Narrow" w:hAnsi="Arial Narrow"/>
          <w:spacing w:val="-2"/>
          <w:sz w:val="24"/>
          <w:szCs w:val="24"/>
        </w:rPr>
        <w:t xml:space="preserve">www.sindhinvestment.gos.pk.  </w:t>
      </w:r>
    </w:p>
    <w:p w14:paraId="471C5C7B" w14:textId="5114AA1E" w:rsidR="00916E24" w:rsidRPr="003A473D" w:rsidRDefault="00916E24" w:rsidP="002871CE">
      <w:pPr>
        <w:suppressAutoHyphens/>
        <w:jc w:val="both"/>
        <w:rPr>
          <w:rFonts w:ascii="Arial Narrow" w:hAnsi="Arial Narrow"/>
          <w:spacing w:val="-2"/>
          <w:sz w:val="24"/>
          <w:szCs w:val="24"/>
        </w:rPr>
      </w:pPr>
    </w:p>
    <w:p w14:paraId="20685CF7" w14:textId="6762B84E" w:rsidR="006079D0" w:rsidRPr="003A473D" w:rsidRDefault="009830E4" w:rsidP="002871CE">
      <w:pPr>
        <w:suppressAutoHyphens/>
        <w:jc w:val="both"/>
        <w:rPr>
          <w:rFonts w:ascii="Arial Narrow" w:hAnsi="Arial Narrow"/>
          <w:spacing w:val="-2"/>
          <w:sz w:val="24"/>
          <w:szCs w:val="24"/>
        </w:rPr>
      </w:pPr>
      <w:r w:rsidRPr="003A473D">
        <w:rPr>
          <w:rFonts w:ascii="Arial Narrow" w:hAnsi="Arial Narrow"/>
          <w:spacing w:val="-2"/>
          <w:sz w:val="24"/>
          <w:szCs w:val="24"/>
        </w:rPr>
        <w:t xml:space="preserve">The </w:t>
      </w:r>
      <w:r w:rsidR="00F5379D" w:rsidRPr="003A473D">
        <w:rPr>
          <w:rFonts w:ascii="Arial Narrow" w:hAnsi="Arial Narrow"/>
          <w:spacing w:val="-2"/>
          <w:sz w:val="24"/>
          <w:szCs w:val="24"/>
        </w:rPr>
        <w:t xml:space="preserve">Competitive and Livable City of Karachi-Sindh Investment Department </w:t>
      </w:r>
      <w:r w:rsidR="001D70EB" w:rsidRPr="003A473D">
        <w:rPr>
          <w:rFonts w:ascii="Arial Narrow" w:hAnsi="Arial Narrow"/>
          <w:spacing w:val="-2"/>
          <w:sz w:val="24"/>
          <w:szCs w:val="24"/>
        </w:rPr>
        <w:t>now invites eligible consulting firms</w:t>
      </w:r>
      <w:r w:rsidRPr="003A473D">
        <w:rPr>
          <w:rFonts w:ascii="Arial Narrow" w:hAnsi="Arial Narrow"/>
          <w:spacing w:val="-2"/>
          <w:sz w:val="24"/>
          <w:szCs w:val="24"/>
        </w:rPr>
        <w:t xml:space="preserve"> </w:t>
      </w:r>
      <w:r w:rsidR="001D70EB" w:rsidRPr="003A473D">
        <w:rPr>
          <w:rFonts w:ascii="Arial Narrow" w:hAnsi="Arial Narrow"/>
          <w:spacing w:val="-2"/>
          <w:sz w:val="24"/>
          <w:szCs w:val="24"/>
        </w:rPr>
        <w:t xml:space="preserve">(“Consultants”) </w:t>
      </w:r>
      <w:r w:rsidRPr="003A473D">
        <w:rPr>
          <w:rFonts w:ascii="Arial Narrow" w:hAnsi="Arial Narrow"/>
          <w:spacing w:val="-2"/>
          <w:sz w:val="24"/>
          <w:szCs w:val="24"/>
        </w:rPr>
        <w:t xml:space="preserve">to indicate their interest in providing the </w:t>
      </w:r>
      <w:r w:rsidR="006D6898" w:rsidRPr="003A473D">
        <w:rPr>
          <w:rFonts w:ascii="Arial Narrow" w:hAnsi="Arial Narrow"/>
          <w:spacing w:val="-2"/>
          <w:sz w:val="24"/>
          <w:szCs w:val="24"/>
        </w:rPr>
        <w:t>S</w:t>
      </w:r>
      <w:r w:rsidRPr="003A473D">
        <w:rPr>
          <w:rFonts w:ascii="Arial Narrow" w:hAnsi="Arial Narrow"/>
          <w:spacing w:val="-2"/>
          <w:sz w:val="24"/>
          <w:szCs w:val="24"/>
        </w:rPr>
        <w:t xml:space="preserve">ervices. Interested </w:t>
      </w:r>
      <w:r w:rsidR="001D70EB" w:rsidRPr="003A473D">
        <w:rPr>
          <w:rFonts w:ascii="Arial Narrow" w:hAnsi="Arial Narrow"/>
          <w:spacing w:val="-2"/>
          <w:sz w:val="24"/>
          <w:szCs w:val="24"/>
        </w:rPr>
        <w:t>C</w:t>
      </w:r>
      <w:r w:rsidRPr="003A473D">
        <w:rPr>
          <w:rFonts w:ascii="Arial Narrow" w:hAnsi="Arial Narrow"/>
          <w:spacing w:val="-2"/>
          <w:sz w:val="24"/>
          <w:szCs w:val="24"/>
        </w:rPr>
        <w:t xml:space="preserve">onsultants </w:t>
      </w:r>
      <w:r w:rsidR="00E07E32" w:rsidRPr="003A473D">
        <w:rPr>
          <w:rFonts w:ascii="Arial Narrow" w:hAnsi="Arial Narrow"/>
          <w:spacing w:val="-2"/>
          <w:sz w:val="24"/>
          <w:szCs w:val="24"/>
        </w:rPr>
        <w:t>should</w:t>
      </w:r>
      <w:r w:rsidRPr="003A473D">
        <w:rPr>
          <w:rFonts w:ascii="Arial Narrow" w:hAnsi="Arial Narrow"/>
          <w:spacing w:val="-2"/>
          <w:sz w:val="24"/>
          <w:szCs w:val="24"/>
        </w:rPr>
        <w:t xml:space="preserve"> provide information </w:t>
      </w:r>
      <w:r w:rsidR="006D6898" w:rsidRPr="003A473D">
        <w:rPr>
          <w:rFonts w:ascii="Arial Narrow" w:hAnsi="Arial Narrow"/>
          <w:spacing w:val="-2"/>
          <w:sz w:val="24"/>
          <w:szCs w:val="24"/>
        </w:rPr>
        <w:t xml:space="preserve">demonstrating </w:t>
      </w:r>
      <w:r w:rsidRPr="003A473D">
        <w:rPr>
          <w:rFonts w:ascii="Arial Narrow" w:hAnsi="Arial Narrow"/>
          <w:spacing w:val="-2"/>
          <w:sz w:val="24"/>
          <w:szCs w:val="24"/>
        </w:rPr>
        <w:t xml:space="preserve">that they </w:t>
      </w:r>
      <w:r w:rsidR="00E07E32" w:rsidRPr="003A473D">
        <w:rPr>
          <w:rFonts w:ascii="Arial Narrow" w:hAnsi="Arial Narrow"/>
          <w:spacing w:val="-2"/>
          <w:sz w:val="24"/>
          <w:szCs w:val="24"/>
        </w:rPr>
        <w:t xml:space="preserve">have the required qualifications and </w:t>
      </w:r>
      <w:r w:rsidR="00916E24" w:rsidRPr="003A473D">
        <w:rPr>
          <w:rFonts w:ascii="Arial Narrow" w:hAnsi="Arial Narrow"/>
          <w:spacing w:val="-2"/>
          <w:sz w:val="24"/>
          <w:szCs w:val="24"/>
        </w:rPr>
        <w:t xml:space="preserve">relevant </w:t>
      </w:r>
      <w:r w:rsidR="00E07E32" w:rsidRPr="003A473D">
        <w:rPr>
          <w:rFonts w:ascii="Arial Narrow" w:hAnsi="Arial Narrow"/>
          <w:spacing w:val="-2"/>
          <w:sz w:val="24"/>
          <w:szCs w:val="24"/>
        </w:rPr>
        <w:t>experience</w:t>
      </w:r>
      <w:r w:rsidRPr="003A473D">
        <w:rPr>
          <w:rFonts w:ascii="Arial Narrow" w:hAnsi="Arial Narrow"/>
          <w:spacing w:val="-2"/>
          <w:sz w:val="24"/>
          <w:szCs w:val="24"/>
        </w:rPr>
        <w:t xml:space="preserve"> to perform the </w:t>
      </w:r>
      <w:r w:rsidR="006D6898" w:rsidRPr="003A473D">
        <w:rPr>
          <w:rFonts w:ascii="Arial Narrow" w:hAnsi="Arial Narrow"/>
          <w:spacing w:val="-2"/>
          <w:sz w:val="24"/>
          <w:szCs w:val="24"/>
        </w:rPr>
        <w:t>S</w:t>
      </w:r>
      <w:r w:rsidRPr="003A473D">
        <w:rPr>
          <w:rFonts w:ascii="Arial Narrow" w:hAnsi="Arial Narrow"/>
          <w:spacing w:val="-2"/>
          <w:sz w:val="24"/>
          <w:szCs w:val="24"/>
        </w:rPr>
        <w:t>ervices</w:t>
      </w:r>
      <w:r w:rsidR="000C4041" w:rsidRPr="003A473D">
        <w:rPr>
          <w:rFonts w:ascii="Arial Narrow" w:hAnsi="Arial Narrow"/>
          <w:spacing w:val="-2"/>
          <w:sz w:val="24"/>
          <w:szCs w:val="24"/>
        </w:rPr>
        <w:t>.</w:t>
      </w:r>
      <w:r w:rsidR="00BC58B9" w:rsidRPr="003A473D">
        <w:rPr>
          <w:rFonts w:ascii="Arial Narrow" w:hAnsi="Arial Narrow"/>
          <w:spacing w:val="-2"/>
          <w:sz w:val="24"/>
          <w:szCs w:val="24"/>
        </w:rPr>
        <w:t xml:space="preserve"> </w:t>
      </w:r>
    </w:p>
    <w:p w14:paraId="2993CDD5" w14:textId="77777777" w:rsidR="00F841CF" w:rsidRPr="003A473D" w:rsidRDefault="00F841CF" w:rsidP="002871CE">
      <w:pPr>
        <w:suppressAutoHyphens/>
        <w:jc w:val="both"/>
        <w:rPr>
          <w:rFonts w:ascii="Arial Narrow" w:hAnsi="Arial Narrow"/>
          <w:spacing w:val="-2"/>
          <w:sz w:val="24"/>
          <w:szCs w:val="24"/>
        </w:rPr>
      </w:pPr>
    </w:p>
    <w:p w14:paraId="4668701B" w14:textId="77777777" w:rsidR="00866C25" w:rsidRPr="003A473D" w:rsidRDefault="00866C25" w:rsidP="00866C25">
      <w:pPr>
        <w:suppressAutoHyphens/>
        <w:jc w:val="both"/>
        <w:rPr>
          <w:rFonts w:ascii="Arial Narrow" w:hAnsi="Arial Narrow"/>
          <w:spacing w:val="-2"/>
          <w:sz w:val="24"/>
          <w:szCs w:val="24"/>
        </w:rPr>
      </w:pPr>
      <w:r w:rsidRPr="003A473D">
        <w:rPr>
          <w:rFonts w:ascii="Arial Narrow" w:hAnsi="Arial Narrow"/>
          <w:spacing w:val="-2"/>
          <w:sz w:val="24"/>
          <w:szCs w:val="24"/>
        </w:rPr>
        <w:t>The intending consulting firm must be:</w:t>
      </w:r>
    </w:p>
    <w:p w14:paraId="2FA1A23D" w14:textId="77777777" w:rsidR="00866C25" w:rsidRPr="003A473D" w:rsidRDefault="00866C25" w:rsidP="00866C25">
      <w:pPr>
        <w:suppressAutoHyphens/>
        <w:jc w:val="both"/>
        <w:rPr>
          <w:rFonts w:ascii="Arial Narrow" w:hAnsi="Arial Narrow"/>
          <w:spacing w:val="-2"/>
          <w:sz w:val="24"/>
          <w:szCs w:val="24"/>
        </w:rPr>
      </w:pPr>
    </w:p>
    <w:p w14:paraId="66D9BD3F" w14:textId="77777777" w:rsidR="00866C25" w:rsidRPr="003A473D" w:rsidRDefault="00866C25" w:rsidP="00866C25">
      <w:pPr>
        <w:pStyle w:val="ListParagraph"/>
        <w:numPr>
          <w:ilvl w:val="0"/>
          <w:numId w:val="8"/>
        </w:numPr>
        <w:spacing w:before="2"/>
        <w:ind w:right="-20"/>
        <w:jc w:val="both"/>
        <w:rPr>
          <w:rFonts w:ascii="Arial Narrow" w:hAnsi="Arial Narrow"/>
          <w:sz w:val="24"/>
          <w:szCs w:val="24"/>
        </w:rPr>
      </w:pPr>
      <w:r w:rsidRPr="003A473D">
        <w:rPr>
          <w:rFonts w:ascii="Arial Narrow" w:hAnsi="Arial Narrow"/>
          <w:sz w:val="24"/>
          <w:szCs w:val="24"/>
        </w:rPr>
        <w:t xml:space="preserve">A firm registered with the relevant tax authorities such as FBR, SRB and Professional Tax. </w:t>
      </w:r>
    </w:p>
    <w:p w14:paraId="4A3E17D7" w14:textId="67A4779A" w:rsidR="00866C25" w:rsidRPr="003A473D" w:rsidRDefault="00866C25" w:rsidP="00866C25">
      <w:pPr>
        <w:pStyle w:val="ListParagraph"/>
        <w:numPr>
          <w:ilvl w:val="0"/>
          <w:numId w:val="8"/>
        </w:numPr>
        <w:spacing w:before="2"/>
        <w:ind w:right="-20"/>
        <w:jc w:val="both"/>
        <w:rPr>
          <w:rFonts w:ascii="Arial Narrow" w:hAnsi="Arial Narrow"/>
          <w:sz w:val="24"/>
          <w:szCs w:val="24"/>
        </w:rPr>
      </w:pPr>
      <w:r w:rsidRPr="003A473D">
        <w:rPr>
          <w:rFonts w:ascii="Arial Narrow" w:hAnsi="Arial Narrow"/>
          <w:sz w:val="24"/>
          <w:szCs w:val="24"/>
        </w:rPr>
        <w:t xml:space="preserve">The firm must have </w:t>
      </w:r>
      <w:r w:rsidR="00264DF9" w:rsidRPr="003A473D">
        <w:rPr>
          <w:rFonts w:ascii="Arial Narrow" w:hAnsi="Arial Narrow"/>
          <w:sz w:val="24"/>
          <w:szCs w:val="24"/>
        </w:rPr>
        <w:t xml:space="preserve">at-least five </w:t>
      </w:r>
      <w:r w:rsidRPr="003A473D">
        <w:rPr>
          <w:rFonts w:ascii="Arial Narrow" w:hAnsi="Arial Narrow"/>
          <w:sz w:val="24"/>
          <w:szCs w:val="24"/>
        </w:rPr>
        <w:t xml:space="preserve">years’ </w:t>
      </w:r>
      <w:r w:rsidR="00264DF9" w:rsidRPr="003A473D">
        <w:rPr>
          <w:rFonts w:ascii="Arial Narrow" w:hAnsi="Arial Narrow"/>
          <w:sz w:val="24"/>
          <w:szCs w:val="24"/>
        </w:rPr>
        <w:t xml:space="preserve">relevant and </w:t>
      </w:r>
      <w:r w:rsidRPr="003A473D">
        <w:rPr>
          <w:rFonts w:ascii="Arial Narrow" w:hAnsi="Arial Narrow"/>
          <w:sz w:val="24"/>
          <w:szCs w:val="24"/>
        </w:rPr>
        <w:t xml:space="preserve">comparable experience </w:t>
      </w:r>
      <w:r w:rsidR="00264DF9" w:rsidRPr="003A473D">
        <w:rPr>
          <w:rFonts w:ascii="Arial Narrow" w:hAnsi="Arial Narrow"/>
          <w:sz w:val="24"/>
          <w:szCs w:val="24"/>
        </w:rPr>
        <w:t xml:space="preserve">for the investment and </w:t>
      </w:r>
      <w:r w:rsidR="00874CBB" w:rsidRPr="003A473D">
        <w:rPr>
          <w:rFonts w:ascii="Arial Narrow" w:hAnsi="Arial Narrow"/>
          <w:sz w:val="24"/>
          <w:szCs w:val="24"/>
        </w:rPr>
        <w:t xml:space="preserve">PPP initiative through </w:t>
      </w:r>
      <w:r w:rsidR="00383135" w:rsidRPr="003A473D">
        <w:rPr>
          <w:rFonts w:ascii="Arial Narrow" w:hAnsi="Arial Narrow"/>
          <w:sz w:val="24"/>
          <w:szCs w:val="24"/>
        </w:rPr>
        <w:t>digital transformation</w:t>
      </w:r>
      <w:r w:rsidR="00874CBB" w:rsidRPr="003A473D">
        <w:rPr>
          <w:rFonts w:ascii="Arial Narrow" w:hAnsi="Arial Narrow"/>
          <w:sz w:val="24"/>
          <w:szCs w:val="24"/>
        </w:rPr>
        <w:t xml:space="preserve">. </w:t>
      </w:r>
    </w:p>
    <w:p w14:paraId="2ADE9E8A" w14:textId="3E87640B" w:rsidR="00AC1446" w:rsidRPr="003A473D" w:rsidRDefault="00AC1446" w:rsidP="00AC1446">
      <w:pPr>
        <w:pStyle w:val="ListParagraph"/>
        <w:numPr>
          <w:ilvl w:val="1"/>
          <w:numId w:val="8"/>
        </w:numPr>
        <w:spacing w:before="2"/>
        <w:ind w:right="-20"/>
        <w:jc w:val="both"/>
        <w:rPr>
          <w:rFonts w:ascii="Arial Narrow" w:hAnsi="Arial Narrow"/>
          <w:color w:val="000000" w:themeColor="text1"/>
          <w:sz w:val="24"/>
          <w:szCs w:val="24"/>
        </w:rPr>
      </w:pPr>
      <w:r w:rsidRPr="003A473D">
        <w:rPr>
          <w:rFonts w:ascii="Arial Narrow" w:hAnsi="Arial Narrow"/>
          <w:color w:val="000000" w:themeColor="text1"/>
          <w:sz w:val="24"/>
          <w:szCs w:val="24"/>
        </w:rPr>
        <w:t xml:space="preserve">At least </w:t>
      </w:r>
      <w:r w:rsidRPr="003A473D">
        <w:rPr>
          <w:rFonts w:ascii="Arial Narrow" w:hAnsi="Arial Narrow"/>
          <w:color w:val="000000" w:themeColor="text1"/>
          <w:sz w:val="24"/>
          <w:szCs w:val="24"/>
        </w:rPr>
        <w:t>3</w:t>
      </w:r>
      <w:r w:rsidRPr="003A473D">
        <w:rPr>
          <w:rFonts w:ascii="Arial Narrow" w:hAnsi="Arial Narrow"/>
          <w:color w:val="000000" w:themeColor="text1"/>
          <w:sz w:val="24"/>
          <w:szCs w:val="24"/>
        </w:rPr>
        <w:t xml:space="preserve"> projects/initiatives in Investment/PPPs </w:t>
      </w:r>
      <w:r w:rsidR="00874CBB" w:rsidRPr="003A473D">
        <w:rPr>
          <w:rFonts w:ascii="Arial Narrow" w:hAnsi="Arial Narrow"/>
          <w:color w:val="000000" w:themeColor="text1"/>
          <w:sz w:val="24"/>
          <w:szCs w:val="24"/>
        </w:rPr>
        <w:t xml:space="preserve">field that have </w:t>
      </w:r>
      <w:r w:rsidRPr="003A473D">
        <w:rPr>
          <w:rFonts w:ascii="Arial Narrow" w:hAnsi="Arial Narrow"/>
          <w:color w:val="000000" w:themeColor="text1"/>
          <w:sz w:val="24"/>
          <w:szCs w:val="24"/>
        </w:rPr>
        <w:t>achieved the financial close and digital platforms</w:t>
      </w:r>
      <w:r w:rsidR="00874CBB" w:rsidRPr="003A473D">
        <w:rPr>
          <w:rFonts w:ascii="Arial Narrow" w:hAnsi="Arial Narrow"/>
          <w:color w:val="000000" w:themeColor="text1"/>
          <w:sz w:val="24"/>
          <w:szCs w:val="24"/>
        </w:rPr>
        <w:t xml:space="preserve"> in Pakistan</w:t>
      </w:r>
      <w:r w:rsidRPr="003A473D">
        <w:rPr>
          <w:rFonts w:ascii="Arial Narrow" w:hAnsi="Arial Narrow"/>
          <w:color w:val="000000" w:themeColor="text1"/>
          <w:sz w:val="24"/>
          <w:szCs w:val="24"/>
        </w:rPr>
        <w:t xml:space="preserve"> related to trade</w:t>
      </w:r>
      <w:r w:rsidRPr="003A473D">
        <w:rPr>
          <w:rFonts w:ascii="Arial Narrow" w:hAnsi="Arial Narrow"/>
          <w:color w:val="000000" w:themeColor="text1"/>
          <w:sz w:val="24"/>
          <w:szCs w:val="24"/>
        </w:rPr>
        <w:t xml:space="preserve">, </w:t>
      </w:r>
      <w:r w:rsidRPr="003A473D">
        <w:rPr>
          <w:rFonts w:ascii="Arial Narrow" w:hAnsi="Arial Narrow"/>
          <w:color w:val="000000" w:themeColor="text1"/>
          <w:sz w:val="24"/>
          <w:szCs w:val="24"/>
        </w:rPr>
        <w:t>and investment mobilization, and</w:t>
      </w:r>
    </w:p>
    <w:p w14:paraId="1585035C" w14:textId="3FC1C7C5" w:rsidR="00AC1446" w:rsidRPr="003A473D" w:rsidRDefault="00AC1446" w:rsidP="00AC1446">
      <w:pPr>
        <w:pStyle w:val="ListParagraph"/>
        <w:numPr>
          <w:ilvl w:val="1"/>
          <w:numId w:val="8"/>
        </w:numPr>
        <w:spacing w:before="2"/>
        <w:ind w:right="-20"/>
        <w:jc w:val="both"/>
        <w:rPr>
          <w:rFonts w:ascii="Arial Narrow" w:hAnsi="Arial Narrow"/>
          <w:sz w:val="24"/>
          <w:szCs w:val="24"/>
        </w:rPr>
      </w:pPr>
      <w:r w:rsidRPr="003A473D">
        <w:rPr>
          <w:rFonts w:ascii="Arial Narrow" w:hAnsi="Arial Narrow"/>
          <w:color w:val="000000" w:themeColor="text1"/>
          <w:sz w:val="24"/>
          <w:szCs w:val="24"/>
        </w:rPr>
        <w:t>At least two (2) projects/initiatives where they have developed platform/database that relate to public policy or trade or investments or PPPs</w:t>
      </w:r>
    </w:p>
    <w:p w14:paraId="4B2579E8" w14:textId="693177DD" w:rsidR="00866C25" w:rsidRPr="003A473D" w:rsidRDefault="00866C25" w:rsidP="00866C25">
      <w:pPr>
        <w:pStyle w:val="TableParagraph"/>
        <w:numPr>
          <w:ilvl w:val="0"/>
          <w:numId w:val="8"/>
        </w:numPr>
        <w:tabs>
          <w:tab w:val="left" w:leader="dot" w:pos="8424"/>
        </w:tabs>
        <w:spacing w:before="2" w:line="240" w:lineRule="auto"/>
        <w:jc w:val="both"/>
        <w:rPr>
          <w:rFonts w:ascii="Arial Narrow" w:hAnsi="Arial Narrow"/>
          <w:sz w:val="24"/>
          <w:szCs w:val="24"/>
        </w:rPr>
      </w:pPr>
      <w:r w:rsidRPr="003A473D">
        <w:rPr>
          <w:rFonts w:ascii="Arial Narrow" w:hAnsi="Arial Narrow"/>
          <w:color w:val="2C3141"/>
          <w:sz w:val="24"/>
          <w:szCs w:val="24"/>
        </w:rPr>
        <w:t xml:space="preserve">The firm must have </w:t>
      </w:r>
      <w:r w:rsidRPr="003A473D">
        <w:rPr>
          <w:rFonts w:ascii="Arial Narrow" w:hAnsi="Arial Narrow" w:cstheme="minorHAnsi"/>
          <w:sz w:val="24"/>
          <w:szCs w:val="24"/>
        </w:rPr>
        <w:t>professional competent staff</w:t>
      </w:r>
      <w:r w:rsidRPr="003A473D">
        <w:rPr>
          <w:rFonts w:ascii="Arial Narrow" w:hAnsi="Arial Narrow"/>
          <w:color w:val="2C3141"/>
          <w:sz w:val="24"/>
          <w:szCs w:val="24"/>
        </w:rPr>
        <w:t xml:space="preserve"> / experienced team to </w:t>
      </w:r>
      <w:r w:rsidR="00371F40" w:rsidRPr="003A473D">
        <w:rPr>
          <w:rFonts w:ascii="Arial Narrow" w:hAnsi="Arial Narrow"/>
          <w:color w:val="2C3141"/>
          <w:sz w:val="24"/>
          <w:szCs w:val="24"/>
        </w:rPr>
        <w:t xml:space="preserve">execute the required assignment. </w:t>
      </w:r>
      <w:r w:rsidRPr="003A473D">
        <w:rPr>
          <w:rFonts w:ascii="Arial Narrow" w:hAnsi="Arial Narrow"/>
          <w:color w:val="2C3141"/>
          <w:sz w:val="24"/>
          <w:szCs w:val="24"/>
        </w:rPr>
        <w:t xml:space="preserve">  </w:t>
      </w:r>
    </w:p>
    <w:p w14:paraId="77C29B36" w14:textId="14109DF6" w:rsidR="00866C25" w:rsidRPr="003A473D" w:rsidRDefault="00866C25" w:rsidP="00866C25">
      <w:pPr>
        <w:pStyle w:val="TableParagraph"/>
        <w:numPr>
          <w:ilvl w:val="0"/>
          <w:numId w:val="8"/>
        </w:numPr>
        <w:tabs>
          <w:tab w:val="left" w:leader="dot" w:pos="8424"/>
        </w:tabs>
        <w:spacing w:before="2" w:line="240" w:lineRule="auto"/>
        <w:jc w:val="both"/>
        <w:rPr>
          <w:rFonts w:ascii="Arial Narrow" w:hAnsi="Arial Narrow"/>
          <w:sz w:val="24"/>
          <w:szCs w:val="24"/>
        </w:rPr>
      </w:pPr>
      <w:r w:rsidRPr="003A473D">
        <w:rPr>
          <w:rFonts w:ascii="Arial Narrow" w:hAnsi="Arial Narrow"/>
          <w:sz w:val="24"/>
          <w:szCs w:val="24"/>
        </w:rPr>
        <w:t xml:space="preserve">The firm must have successfully and substantially completed contracts with scope similar to this requirement and having the accumulated value more than PKR </w:t>
      </w:r>
      <w:r w:rsidR="00371F40" w:rsidRPr="003A473D">
        <w:rPr>
          <w:rFonts w:ascii="Arial Narrow" w:hAnsi="Arial Narrow"/>
          <w:sz w:val="24"/>
          <w:szCs w:val="24"/>
        </w:rPr>
        <w:t>10</w:t>
      </w:r>
      <w:r w:rsidRPr="003A473D">
        <w:rPr>
          <w:rFonts w:ascii="Arial Narrow" w:hAnsi="Arial Narrow"/>
          <w:sz w:val="24"/>
          <w:szCs w:val="24"/>
        </w:rPr>
        <w:t>0 (</w:t>
      </w:r>
      <w:r w:rsidR="00371F40" w:rsidRPr="003A473D">
        <w:rPr>
          <w:rFonts w:ascii="Arial Narrow" w:hAnsi="Arial Narrow"/>
          <w:sz w:val="24"/>
          <w:szCs w:val="24"/>
        </w:rPr>
        <w:t xml:space="preserve">One </w:t>
      </w:r>
      <w:r w:rsidR="00383135" w:rsidRPr="003A473D">
        <w:rPr>
          <w:rFonts w:ascii="Arial Narrow" w:hAnsi="Arial Narrow"/>
          <w:sz w:val="24"/>
          <w:szCs w:val="24"/>
        </w:rPr>
        <w:t>Hundred</w:t>
      </w:r>
      <w:r w:rsidRPr="003A473D">
        <w:rPr>
          <w:rFonts w:ascii="Arial Narrow" w:hAnsi="Arial Narrow"/>
          <w:sz w:val="24"/>
          <w:szCs w:val="24"/>
        </w:rPr>
        <w:t xml:space="preserve">) Million or equivalent </w:t>
      </w:r>
      <w:r w:rsidR="00B24D0B" w:rsidRPr="003A473D">
        <w:rPr>
          <w:rFonts w:ascii="Arial Narrow" w:hAnsi="Arial Narrow"/>
          <w:sz w:val="24"/>
          <w:szCs w:val="24"/>
        </w:rPr>
        <w:t xml:space="preserve">considering three contracts over last 10 (Ten) years </w:t>
      </w:r>
      <w:r w:rsidRPr="003A473D">
        <w:rPr>
          <w:rFonts w:ascii="Arial Narrow" w:hAnsi="Arial Narrow"/>
          <w:sz w:val="24"/>
          <w:szCs w:val="24"/>
        </w:rPr>
        <w:t xml:space="preserve">with at-least one contract valuing more than PKR </w:t>
      </w:r>
      <w:r w:rsidR="00B24D0B" w:rsidRPr="003A473D">
        <w:rPr>
          <w:rFonts w:ascii="Arial Narrow" w:hAnsi="Arial Narrow"/>
          <w:sz w:val="24"/>
          <w:szCs w:val="24"/>
        </w:rPr>
        <w:t>2</w:t>
      </w:r>
      <w:r w:rsidRPr="003A473D">
        <w:rPr>
          <w:rFonts w:ascii="Arial Narrow" w:hAnsi="Arial Narrow"/>
          <w:sz w:val="24"/>
          <w:szCs w:val="24"/>
        </w:rPr>
        <w:t>0 (T</w:t>
      </w:r>
      <w:r w:rsidR="00B24D0B" w:rsidRPr="003A473D">
        <w:rPr>
          <w:rFonts w:ascii="Arial Narrow" w:hAnsi="Arial Narrow"/>
          <w:sz w:val="24"/>
          <w:szCs w:val="24"/>
        </w:rPr>
        <w:t>wenty</w:t>
      </w:r>
      <w:r w:rsidRPr="003A473D">
        <w:rPr>
          <w:rFonts w:ascii="Arial Narrow" w:hAnsi="Arial Narrow"/>
          <w:sz w:val="24"/>
          <w:szCs w:val="24"/>
        </w:rPr>
        <w:t xml:space="preserve">) Million or equivalent. </w:t>
      </w:r>
    </w:p>
    <w:p w14:paraId="7FC94FF6" w14:textId="77777777" w:rsidR="00866C25" w:rsidRPr="003A473D" w:rsidRDefault="00866C25" w:rsidP="00866C25">
      <w:pPr>
        <w:rPr>
          <w:rFonts w:ascii="Arial Narrow" w:hAnsi="Arial Narrow"/>
          <w:sz w:val="24"/>
          <w:szCs w:val="24"/>
        </w:rPr>
      </w:pPr>
    </w:p>
    <w:p w14:paraId="0D2598B6" w14:textId="77777777" w:rsidR="00714D25" w:rsidRPr="003A473D" w:rsidRDefault="00714D25" w:rsidP="00714D25">
      <w:pPr>
        <w:suppressAutoHyphens/>
        <w:jc w:val="both"/>
        <w:rPr>
          <w:rFonts w:ascii="Arial Narrow" w:hAnsi="Arial Narrow"/>
          <w:spacing w:val="-2"/>
          <w:sz w:val="24"/>
          <w:szCs w:val="24"/>
        </w:rPr>
      </w:pPr>
    </w:p>
    <w:p w14:paraId="557CB0BD" w14:textId="272F221D" w:rsidR="004C1117" w:rsidRPr="003A473D" w:rsidRDefault="004C1117" w:rsidP="004C1117">
      <w:pPr>
        <w:suppressAutoHyphens/>
        <w:jc w:val="both"/>
        <w:rPr>
          <w:rFonts w:ascii="Arial Narrow" w:hAnsi="Arial Narrow"/>
          <w:sz w:val="24"/>
          <w:szCs w:val="24"/>
        </w:rPr>
      </w:pPr>
      <w:r w:rsidRPr="003A473D">
        <w:rPr>
          <w:rFonts w:ascii="Arial Narrow" w:hAnsi="Arial Narrow"/>
          <w:spacing w:val="-2"/>
          <w:sz w:val="24"/>
          <w:szCs w:val="24"/>
        </w:rPr>
        <w:t>The attention of interested Consultants is drawn to Section III, paragraphs, 3.14, 3.16, and 3.17 of the World Bank’s “Procurement Regulations for IPF Borrowers” 20</w:t>
      </w:r>
      <w:r w:rsidR="00F5379D" w:rsidRPr="003A473D">
        <w:rPr>
          <w:rFonts w:ascii="Arial Narrow" w:hAnsi="Arial Narrow"/>
          <w:spacing w:val="-2"/>
          <w:sz w:val="24"/>
          <w:szCs w:val="24"/>
        </w:rPr>
        <w:t xml:space="preserve">20 </w:t>
      </w:r>
      <w:r w:rsidRPr="003A473D">
        <w:rPr>
          <w:rFonts w:ascii="Arial Narrow" w:hAnsi="Arial Narrow"/>
          <w:spacing w:val="-2"/>
          <w:sz w:val="24"/>
          <w:szCs w:val="24"/>
        </w:rPr>
        <w:t xml:space="preserve">(“Procurement Regulations”), setting forth the World Bank’s policy on conflict of interest.  </w:t>
      </w:r>
    </w:p>
    <w:p w14:paraId="04DFCA20" w14:textId="6F5B7C0F" w:rsidR="004C1117" w:rsidRPr="003A473D" w:rsidRDefault="004C1117" w:rsidP="00916E24">
      <w:pPr>
        <w:suppressAutoHyphens/>
        <w:jc w:val="both"/>
        <w:rPr>
          <w:rFonts w:ascii="Arial Narrow" w:hAnsi="Arial Narrow"/>
          <w:spacing w:val="-2"/>
          <w:sz w:val="24"/>
          <w:szCs w:val="24"/>
        </w:rPr>
      </w:pPr>
    </w:p>
    <w:p w14:paraId="2C56A649" w14:textId="5ADDBED4" w:rsidR="004C1117" w:rsidRPr="003A473D" w:rsidRDefault="004C1117" w:rsidP="004C1117">
      <w:pPr>
        <w:jc w:val="both"/>
        <w:rPr>
          <w:rFonts w:ascii="Arial Narrow" w:hAnsi="Arial Narrow"/>
          <w:sz w:val="24"/>
          <w:szCs w:val="24"/>
        </w:rPr>
      </w:pPr>
      <w:r w:rsidRPr="003A473D">
        <w:rPr>
          <w:rFonts w:ascii="Arial Narrow" w:hAnsi="Arial Narrow"/>
          <w:spacing w:val="-2"/>
          <w:sz w:val="24"/>
          <w:szCs w:val="24"/>
        </w:rPr>
        <w:t>Applicants / Consultants may associate with other firms to enhance their qualifications</w:t>
      </w:r>
      <w:r w:rsidRPr="003A473D">
        <w:rPr>
          <w:rFonts w:ascii="Arial Narrow" w:hAnsi="Arial Narrow"/>
          <w:sz w:val="24"/>
          <w:szCs w:val="24"/>
        </w:rPr>
        <w:t xml:space="preserve">, but should indicate clearly whether the association is in the form of a joint venture and/or a sub-consultancy. In the case of a joint venture, all the partners in the joint venture shall be jointly and severally liable for the entire contract, if selected. </w:t>
      </w:r>
    </w:p>
    <w:p w14:paraId="133617B0" w14:textId="77777777" w:rsidR="004C1117" w:rsidRPr="003A473D" w:rsidRDefault="004C1117" w:rsidP="004C1117">
      <w:pPr>
        <w:jc w:val="both"/>
        <w:rPr>
          <w:rFonts w:ascii="Arial Narrow" w:hAnsi="Arial Narrow"/>
          <w:sz w:val="24"/>
          <w:szCs w:val="24"/>
        </w:rPr>
      </w:pPr>
    </w:p>
    <w:p w14:paraId="1D377443" w14:textId="4F062A0F" w:rsidR="004C1117" w:rsidRPr="003A473D" w:rsidRDefault="004C1117" w:rsidP="004C1117">
      <w:pPr>
        <w:suppressAutoHyphens/>
        <w:jc w:val="both"/>
        <w:rPr>
          <w:rFonts w:ascii="Arial Narrow" w:hAnsi="Arial Narrow"/>
          <w:spacing w:val="-2"/>
          <w:sz w:val="24"/>
          <w:szCs w:val="24"/>
        </w:rPr>
      </w:pPr>
      <w:r w:rsidRPr="003A473D">
        <w:rPr>
          <w:rFonts w:ascii="Arial Narrow" w:hAnsi="Arial Narrow"/>
          <w:spacing w:val="-2"/>
          <w:sz w:val="24"/>
          <w:szCs w:val="24"/>
        </w:rPr>
        <w:t xml:space="preserve">A Consultant will be selected in accordance with the </w:t>
      </w:r>
      <w:r w:rsidR="00DC3612" w:rsidRPr="003A473D">
        <w:rPr>
          <w:rFonts w:ascii="Arial Narrow" w:hAnsi="Arial Narrow"/>
          <w:spacing w:val="-2"/>
          <w:sz w:val="24"/>
          <w:szCs w:val="24"/>
        </w:rPr>
        <w:t xml:space="preserve">Quality &amp; Cost Based </w:t>
      </w:r>
      <w:r w:rsidRPr="003A473D">
        <w:rPr>
          <w:rFonts w:ascii="Arial Narrow" w:hAnsi="Arial Narrow"/>
          <w:spacing w:val="-2"/>
          <w:sz w:val="24"/>
          <w:szCs w:val="24"/>
        </w:rPr>
        <w:t>Selection (</w:t>
      </w:r>
      <w:r w:rsidR="00DC3612" w:rsidRPr="003A473D">
        <w:rPr>
          <w:rFonts w:ascii="Arial Narrow" w:hAnsi="Arial Narrow"/>
          <w:spacing w:val="-2"/>
          <w:sz w:val="24"/>
          <w:szCs w:val="24"/>
        </w:rPr>
        <w:t>QCBS</w:t>
      </w:r>
      <w:r w:rsidRPr="003A473D">
        <w:rPr>
          <w:rFonts w:ascii="Arial Narrow" w:hAnsi="Arial Narrow"/>
          <w:spacing w:val="-2"/>
          <w:sz w:val="24"/>
          <w:szCs w:val="24"/>
        </w:rPr>
        <w:t>) method set out in the Procurement Regulations</w:t>
      </w:r>
      <w:r w:rsidR="00FD6BD9" w:rsidRPr="003A473D">
        <w:rPr>
          <w:rFonts w:ascii="Arial Narrow" w:hAnsi="Arial Narrow"/>
          <w:spacing w:val="-2"/>
          <w:sz w:val="24"/>
          <w:szCs w:val="24"/>
        </w:rPr>
        <w:t xml:space="preserve"> and the short-listing will be done on the basis of general experience, specific experience and managerial capacity </w:t>
      </w:r>
      <w:r w:rsidR="00DC3612" w:rsidRPr="003A473D">
        <w:rPr>
          <w:rFonts w:ascii="Arial Narrow" w:hAnsi="Arial Narrow"/>
          <w:spacing w:val="-2"/>
          <w:sz w:val="24"/>
          <w:szCs w:val="24"/>
        </w:rPr>
        <w:t xml:space="preserve">in accordance with the requirement given </w:t>
      </w:r>
      <w:r w:rsidR="00FD6BD9" w:rsidRPr="003A473D">
        <w:rPr>
          <w:rFonts w:ascii="Arial Narrow" w:hAnsi="Arial Narrow"/>
          <w:spacing w:val="-2"/>
          <w:sz w:val="24"/>
          <w:szCs w:val="24"/>
        </w:rPr>
        <w:t>in TORs</w:t>
      </w:r>
      <w:r w:rsidR="00DC3612" w:rsidRPr="003A473D">
        <w:rPr>
          <w:rFonts w:ascii="Arial Narrow" w:hAnsi="Arial Narrow"/>
          <w:spacing w:val="-2"/>
          <w:sz w:val="24"/>
          <w:szCs w:val="24"/>
        </w:rPr>
        <w:t>.</w:t>
      </w:r>
    </w:p>
    <w:p w14:paraId="7373E017" w14:textId="77777777" w:rsidR="004C1117" w:rsidRPr="003A473D" w:rsidRDefault="004C1117" w:rsidP="004C1117">
      <w:pPr>
        <w:suppressAutoHyphens/>
        <w:jc w:val="both"/>
        <w:rPr>
          <w:rFonts w:ascii="Arial Narrow" w:hAnsi="Arial Narrow"/>
          <w:spacing w:val="-2"/>
          <w:sz w:val="24"/>
          <w:szCs w:val="24"/>
        </w:rPr>
      </w:pPr>
    </w:p>
    <w:p w14:paraId="3F68C393" w14:textId="77777777" w:rsidR="004C1117" w:rsidRPr="003A473D" w:rsidRDefault="004C1117" w:rsidP="004C1117">
      <w:pPr>
        <w:suppressAutoHyphens/>
        <w:jc w:val="both"/>
        <w:rPr>
          <w:rFonts w:ascii="Arial Narrow" w:hAnsi="Arial Narrow"/>
          <w:spacing w:val="-2"/>
          <w:sz w:val="24"/>
          <w:szCs w:val="24"/>
        </w:rPr>
      </w:pPr>
      <w:r w:rsidRPr="003A473D">
        <w:rPr>
          <w:rFonts w:ascii="Arial Narrow" w:hAnsi="Arial Narrow"/>
          <w:spacing w:val="-2"/>
          <w:sz w:val="24"/>
          <w:szCs w:val="24"/>
        </w:rPr>
        <w:t xml:space="preserve">Further information can be obtained at the address below during office hours </w:t>
      </w:r>
      <w:r w:rsidRPr="003A473D">
        <w:rPr>
          <w:rFonts w:ascii="Arial Narrow" w:hAnsi="Arial Narrow"/>
          <w:i/>
          <w:spacing w:val="-2"/>
          <w:sz w:val="24"/>
          <w:szCs w:val="24"/>
        </w:rPr>
        <w:t>i.e. 10.00 to 17.00 hours</w:t>
      </w:r>
      <w:r w:rsidRPr="003A473D">
        <w:rPr>
          <w:rFonts w:ascii="Arial Narrow" w:hAnsi="Arial Narrow"/>
          <w:spacing w:val="-2"/>
          <w:sz w:val="24"/>
          <w:szCs w:val="24"/>
        </w:rPr>
        <w:t>.</w:t>
      </w:r>
    </w:p>
    <w:p w14:paraId="3123A390" w14:textId="77777777" w:rsidR="004C1117" w:rsidRPr="003A473D" w:rsidRDefault="004C1117" w:rsidP="004C1117">
      <w:pPr>
        <w:suppressAutoHyphens/>
        <w:jc w:val="both"/>
        <w:rPr>
          <w:rFonts w:ascii="Arial Narrow" w:hAnsi="Arial Narrow"/>
          <w:spacing w:val="-2"/>
          <w:sz w:val="24"/>
          <w:szCs w:val="24"/>
        </w:rPr>
      </w:pPr>
    </w:p>
    <w:p w14:paraId="3F4697E4" w14:textId="132B68E3" w:rsidR="004C1117" w:rsidRPr="003A473D" w:rsidRDefault="004C1117" w:rsidP="004C1117">
      <w:pPr>
        <w:suppressAutoHyphens/>
        <w:jc w:val="both"/>
        <w:rPr>
          <w:rFonts w:ascii="Arial Narrow" w:hAnsi="Arial Narrow"/>
          <w:spacing w:val="-2"/>
          <w:sz w:val="24"/>
          <w:szCs w:val="24"/>
        </w:rPr>
      </w:pPr>
      <w:r w:rsidRPr="003A473D">
        <w:rPr>
          <w:rFonts w:ascii="Arial Narrow" w:hAnsi="Arial Narrow"/>
          <w:spacing w:val="-2"/>
          <w:sz w:val="24"/>
          <w:szCs w:val="24"/>
        </w:rPr>
        <w:t xml:space="preserve">EOI must be delivered in a written form to the address below (in person or by post) by 15.00 hours on </w:t>
      </w:r>
      <w:r w:rsidR="00A73954" w:rsidRPr="003A473D">
        <w:rPr>
          <w:rFonts w:ascii="Arial Narrow" w:hAnsi="Arial Narrow"/>
          <w:spacing w:val="-2"/>
          <w:sz w:val="24"/>
          <w:szCs w:val="24"/>
        </w:rPr>
        <w:t>22</w:t>
      </w:r>
      <w:r w:rsidR="00A73954" w:rsidRPr="003A473D">
        <w:rPr>
          <w:rFonts w:ascii="Arial Narrow" w:hAnsi="Arial Narrow"/>
          <w:spacing w:val="-2"/>
          <w:sz w:val="24"/>
          <w:szCs w:val="24"/>
          <w:vertAlign w:val="superscript"/>
        </w:rPr>
        <w:t>nd</w:t>
      </w:r>
      <w:r w:rsidR="00A73954" w:rsidRPr="003A473D">
        <w:rPr>
          <w:rFonts w:ascii="Arial Narrow" w:hAnsi="Arial Narrow"/>
          <w:spacing w:val="-2"/>
          <w:sz w:val="24"/>
          <w:szCs w:val="24"/>
        </w:rPr>
        <w:t xml:space="preserve"> December 2025</w:t>
      </w:r>
      <w:r w:rsidR="00C53169" w:rsidRPr="003A473D">
        <w:rPr>
          <w:rFonts w:ascii="Arial Narrow" w:hAnsi="Arial Narrow"/>
          <w:spacing w:val="-2"/>
          <w:sz w:val="24"/>
          <w:szCs w:val="24"/>
        </w:rPr>
        <w:t xml:space="preserve">. </w:t>
      </w:r>
      <w:r w:rsidRPr="003A473D">
        <w:rPr>
          <w:rFonts w:ascii="Arial Narrow" w:hAnsi="Arial Narrow"/>
          <w:spacing w:val="-2"/>
          <w:sz w:val="24"/>
          <w:szCs w:val="24"/>
        </w:rPr>
        <w:t>All received E</w:t>
      </w:r>
      <w:r w:rsidR="00C57052" w:rsidRPr="003A473D">
        <w:rPr>
          <w:rFonts w:ascii="Arial Narrow" w:hAnsi="Arial Narrow"/>
          <w:spacing w:val="-2"/>
          <w:sz w:val="24"/>
          <w:szCs w:val="24"/>
        </w:rPr>
        <w:t>O</w:t>
      </w:r>
      <w:r w:rsidRPr="003A473D">
        <w:rPr>
          <w:rFonts w:ascii="Arial Narrow" w:hAnsi="Arial Narrow"/>
          <w:spacing w:val="-2"/>
          <w:sz w:val="24"/>
          <w:szCs w:val="24"/>
        </w:rPr>
        <w:t>Is would be opened at 15:</w:t>
      </w:r>
      <w:r w:rsidR="00F5379D" w:rsidRPr="003A473D">
        <w:rPr>
          <w:rFonts w:ascii="Arial Narrow" w:hAnsi="Arial Narrow"/>
          <w:spacing w:val="-2"/>
          <w:sz w:val="24"/>
          <w:szCs w:val="24"/>
        </w:rPr>
        <w:t>15</w:t>
      </w:r>
      <w:r w:rsidRPr="003A473D">
        <w:rPr>
          <w:rFonts w:ascii="Arial Narrow" w:hAnsi="Arial Narrow"/>
          <w:spacing w:val="-2"/>
          <w:sz w:val="24"/>
          <w:szCs w:val="24"/>
        </w:rPr>
        <w:t xml:space="preserve"> hours on the last day of submissions in presence of representatives / consultant who wish to attend.</w:t>
      </w:r>
    </w:p>
    <w:p w14:paraId="123DD1BC" w14:textId="41229414" w:rsidR="004C1117" w:rsidRPr="003A473D" w:rsidRDefault="004C1117" w:rsidP="004C1117">
      <w:pPr>
        <w:suppressAutoHyphens/>
        <w:jc w:val="both"/>
        <w:rPr>
          <w:rFonts w:ascii="Arial Narrow" w:hAnsi="Arial Narrow"/>
          <w:spacing w:val="-2"/>
          <w:sz w:val="24"/>
          <w:szCs w:val="24"/>
        </w:rPr>
      </w:pPr>
    </w:p>
    <w:p w14:paraId="66979A7B" w14:textId="610E4B01" w:rsidR="004C1117" w:rsidRPr="003A473D" w:rsidRDefault="004C1117" w:rsidP="004C1117">
      <w:pPr>
        <w:suppressAutoHyphens/>
        <w:jc w:val="both"/>
        <w:rPr>
          <w:rFonts w:ascii="Arial Narrow" w:hAnsi="Arial Narrow" w:cstheme="minorHAnsi"/>
          <w:spacing w:val="-2"/>
          <w:sz w:val="24"/>
          <w:szCs w:val="24"/>
        </w:rPr>
      </w:pPr>
    </w:p>
    <w:p w14:paraId="7C605BE5" w14:textId="36C7F5E5" w:rsidR="004C1117" w:rsidRPr="003A473D" w:rsidRDefault="004C1117" w:rsidP="004C1117">
      <w:pPr>
        <w:suppressAutoHyphens/>
        <w:jc w:val="both"/>
        <w:rPr>
          <w:rFonts w:ascii="Arial Narrow" w:hAnsi="Arial Narrow" w:cstheme="minorHAnsi"/>
          <w:spacing w:val="-2"/>
          <w:sz w:val="24"/>
          <w:szCs w:val="24"/>
        </w:rPr>
      </w:pPr>
    </w:p>
    <w:p w14:paraId="3031103C" w14:textId="6548908E" w:rsidR="004C1117" w:rsidRPr="003A473D" w:rsidRDefault="004C1117" w:rsidP="004C1117">
      <w:pPr>
        <w:suppressAutoHyphens/>
        <w:jc w:val="both"/>
        <w:rPr>
          <w:rFonts w:ascii="Arial Narrow" w:hAnsi="Arial Narrow" w:cstheme="minorHAnsi"/>
          <w:spacing w:val="-2"/>
          <w:sz w:val="24"/>
          <w:szCs w:val="24"/>
        </w:rPr>
      </w:pPr>
    </w:p>
    <w:p w14:paraId="2BDE91B8" w14:textId="7A1F6AC8" w:rsidR="004C1117" w:rsidRPr="003A473D" w:rsidRDefault="004C1117" w:rsidP="0037268A">
      <w:pPr>
        <w:suppressAutoHyphens/>
        <w:jc w:val="center"/>
        <w:rPr>
          <w:rFonts w:ascii="Arial Narrow" w:hAnsi="Arial Narrow" w:cstheme="minorHAnsi"/>
          <w:bCs/>
          <w:spacing w:val="-2"/>
          <w:sz w:val="24"/>
          <w:szCs w:val="24"/>
        </w:rPr>
      </w:pPr>
    </w:p>
    <w:p w14:paraId="386A5F50" w14:textId="13B75D11" w:rsidR="004C1117" w:rsidRPr="003A473D" w:rsidRDefault="007F3489" w:rsidP="004A7D82">
      <w:pPr>
        <w:suppressAutoHyphens/>
        <w:ind w:left="4320" w:firstLine="720"/>
        <w:jc w:val="right"/>
        <w:rPr>
          <w:rFonts w:ascii="Arial Narrow" w:hAnsi="Arial Narrow" w:cstheme="minorHAnsi"/>
          <w:bCs/>
          <w:iCs/>
          <w:spacing w:val="-2"/>
          <w:sz w:val="24"/>
          <w:szCs w:val="24"/>
        </w:rPr>
      </w:pPr>
      <w:r w:rsidRPr="003A473D">
        <w:rPr>
          <w:rFonts w:ascii="Arial Narrow" w:hAnsi="Arial Narrow" w:cstheme="minorHAnsi"/>
          <w:bCs/>
          <w:iCs/>
          <w:spacing w:val="-2"/>
          <w:sz w:val="24"/>
          <w:szCs w:val="24"/>
        </w:rPr>
        <w:t>Behzad Amir Memon</w:t>
      </w:r>
    </w:p>
    <w:p w14:paraId="63D74F1C" w14:textId="5C8FA176" w:rsidR="004C1117" w:rsidRPr="003A473D" w:rsidRDefault="004C1117" w:rsidP="004A7D82">
      <w:pPr>
        <w:suppressAutoHyphens/>
        <w:ind w:left="3600" w:firstLine="720"/>
        <w:jc w:val="right"/>
        <w:rPr>
          <w:rFonts w:ascii="Arial Narrow" w:hAnsi="Arial Narrow" w:cstheme="minorHAnsi"/>
          <w:bCs/>
          <w:iCs/>
          <w:spacing w:val="-2"/>
          <w:sz w:val="24"/>
          <w:szCs w:val="24"/>
        </w:rPr>
      </w:pPr>
      <w:r w:rsidRPr="003A473D">
        <w:rPr>
          <w:rFonts w:ascii="Arial Narrow" w:hAnsi="Arial Narrow" w:cstheme="minorHAnsi"/>
          <w:bCs/>
          <w:iCs/>
          <w:spacing w:val="-2"/>
          <w:sz w:val="24"/>
          <w:szCs w:val="24"/>
        </w:rPr>
        <w:t>Project Director (CLICK</w:t>
      </w:r>
      <w:r w:rsidR="004C4A96" w:rsidRPr="003A473D">
        <w:rPr>
          <w:rFonts w:ascii="Arial Narrow" w:hAnsi="Arial Narrow" w:cstheme="minorHAnsi"/>
          <w:bCs/>
          <w:iCs/>
          <w:spacing w:val="-2"/>
          <w:sz w:val="24"/>
          <w:szCs w:val="24"/>
        </w:rPr>
        <w:t>-SID</w:t>
      </w:r>
      <w:r w:rsidRPr="003A473D">
        <w:rPr>
          <w:rFonts w:ascii="Arial Narrow" w:hAnsi="Arial Narrow" w:cstheme="minorHAnsi"/>
          <w:bCs/>
          <w:iCs/>
          <w:spacing w:val="-2"/>
          <w:sz w:val="24"/>
          <w:szCs w:val="24"/>
        </w:rPr>
        <w:t>)</w:t>
      </w:r>
    </w:p>
    <w:p w14:paraId="25F13868" w14:textId="7C7A1CE1" w:rsidR="006F5DB7" w:rsidRPr="003A473D" w:rsidRDefault="004C1117" w:rsidP="004A7D82">
      <w:pPr>
        <w:tabs>
          <w:tab w:val="left" w:pos="2552"/>
          <w:tab w:val="left" w:pos="3960"/>
          <w:tab w:val="left" w:pos="5103"/>
        </w:tabs>
        <w:suppressAutoHyphens/>
        <w:jc w:val="right"/>
        <w:rPr>
          <w:rFonts w:ascii="Arial Narrow" w:hAnsi="Arial Narrow" w:cstheme="minorHAnsi"/>
          <w:bCs/>
          <w:sz w:val="24"/>
          <w:szCs w:val="24"/>
        </w:rPr>
      </w:pPr>
      <w:r w:rsidRPr="003A473D">
        <w:rPr>
          <w:rFonts w:ascii="Arial Narrow" w:hAnsi="Arial Narrow" w:cstheme="minorHAnsi"/>
          <w:bCs/>
          <w:sz w:val="24"/>
          <w:szCs w:val="24"/>
        </w:rPr>
        <w:t>1</w:t>
      </w:r>
      <w:r w:rsidRPr="003A473D">
        <w:rPr>
          <w:rFonts w:ascii="Arial Narrow" w:hAnsi="Arial Narrow" w:cstheme="minorHAnsi"/>
          <w:bCs/>
          <w:sz w:val="24"/>
          <w:szCs w:val="24"/>
          <w:vertAlign w:val="superscript"/>
        </w:rPr>
        <w:t>st</w:t>
      </w:r>
      <w:r w:rsidRPr="003A473D">
        <w:rPr>
          <w:rFonts w:ascii="Arial Narrow" w:hAnsi="Arial Narrow" w:cstheme="minorHAnsi"/>
          <w:bCs/>
          <w:sz w:val="24"/>
          <w:szCs w:val="24"/>
        </w:rPr>
        <w:t xml:space="preserve"> Floor, Block-A,</w:t>
      </w:r>
    </w:p>
    <w:p w14:paraId="5602D736" w14:textId="73B2DD6B" w:rsidR="004C1117" w:rsidRPr="003A473D" w:rsidRDefault="004C1117" w:rsidP="004A7D82">
      <w:pPr>
        <w:tabs>
          <w:tab w:val="left" w:pos="3960"/>
        </w:tabs>
        <w:suppressAutoHyphens/>
        <w:jc w:val="right"/>
        <w:rPr>
          <w:rFonts w:ascii="Arial Narrow" w:hAnsi="Arial Narrow" w:cstheme="minorHAnsi"/>
          <w:bCs/>
          <w:sz w:val="24"/>
          <w:szCs w:val="24"/>
        </w:rPr>
      </w:pPr>
      <w:r w:rsidRPr="003A473D">
        <w:rPr>
          <w:rFonts w:ascii="Arial Narrow" w:hAnsi="Arial Narrow" w:cstheme="minorHAnsi"/>
          <w:bCs/>
          <w:sz w:val="24"/>
          <w:szCs w:val="24"/>
        </w:rPr>
        <w:t>Finance &amp; Trade Center,</w:t>
      </w:r>
    </w:p>
    <w:p w14:paraId="46071DFD" w14:textId="2FE5517A" w:rsidR="004C1117" w:rsidRPr="003A473D" w:rsidRDefault="004C1117" w:rsidP="004A7D82">
      <w:pPr>
        <w:tabs>
          <w:tab w:val="left" w:pos="3960"/>
        </w:tabs>
        <w:suppressAutoHyphens/>
        <w:jc w:val="right"/>
        <w:rPr>
          <w:rFonts w:ascii="Arial Narrow" w:hAnsi="Arial Narrow" w:cstheme="minorHAnsi"/>
          <w:bCs/>
          <w:iCs/>
          <w:spacing w:val="-2"/>
          <w:sz w:val="24"/>
          <w:szCs w:val="24"/>
        </w:rPr>
      </w:pPr>
      <w:r w:rsidRPr="003A473D">
        <w:rPr>
          <w:rFonts w:ascii="Arial Narrow" w:hAnsi="Arial Narrow" w:cstheme="minorHAnsi"/>
          <w:bCs/>
          <w:sz w:val="24"/>
          <w:szCs w:val="24"/>
        </w:rPr>
        <w:t>Shahra-e-Faisal Karachi, Sindh</w:t>
      </w:r>
      <w:r w:rsidRPr="003A473D">
        <w:rPr>
          <w:rFonts w:ascii="Arial Narrow" w:hAnsi="Arial Narrow" w:cstheme="minorHAnsi"/>
          <w:bCs/>
          <w:iCs/>
          <w:spacing w:val="-2"/>
          <w:sz w:val="24"/>
          <w:szCs w:val="24"/>
        </w:rPr>
        <w:t>.</w:t>
      </w:r>
    </w:p>
    <w:p w14:paraId="1A1657EB" w14:textId="0B7375B0" w:rsidR="004C1117" w:rsidRPr="003A473D" w:rsidRDefault="006F5DB7" w:rsidP="004A7D82">
      <w:pPr>
        <w:tabs>
          <w:tab w:val="left" w:pos="3960"/>
        </w:tabs>
        <w:suppressAutoHyphens/>
        <w:jc w:val="right"/>
        <w:rPr>
          <w:rFonts w:ascii="Arial Narrow" w:hAnsi="Arial Narrow" w:cstheme="minorHAnsi"/>
          <w:bCs/>
          <w:sz w:val="24"/>
          <w:szCs w:val="24"/>
        </w:rPr>
      </w:pPr>
      <w:r w:rsidRPr="003A473D">
        <w:rPr>
          <w:rFonts w:ascii="Arial Narrow" w:hAnsi="Arial Narrow" w:cstheme="minorHAnsi"/>
          <w:bCs/>
          <w:spacing w:val="-2"/>
          <w:sz w:val="24"/>
          <w:szCs w:val="24"/>
        </w:rPr>
        <w:t>T</w:t>
      </w:r>
      <w:r w:rsidR="004C1117" w:rsidRPr="003A473D">
        <w:rPr>
          <w:rFonts w:ascii="Arial Narrow" w:hAnsi="Arial Narrow" w:cstheme="minorHAnsi"/>
          <w:bCs/>
          <w:spacing w:val="-2"/>
          <w:sz w:val="24"/>
          <w:szCs w:val="24"/>
        </w:rPr>
        <w:t>el:</w:t>
      </w:r>
      <w:r w:rsidR="004C1117" w:rsidRPr="003A473D">
        <w:rPr>
          <w:rFonts w:ascii="Arial Narrow" w:hAnsi="Arial Narrow" w:cstheme="minorHAnsi"/>
          <w:bCs/>
          <w:iCs/>
          <w:spacing w:val="-2"/>
          <w:sz w:val="24"/>
          <w:szCs w:val="24"/>
        </w:rPr>
        <w:t xml:space="preserve">  021 – 99207512-14</w:t>
      </w:r>
    </w:p>
    <w:p w14:paraId="3333FCE7" w14:textId="66378026" w:rsidR="004C1117" w:rsidRPr="003A473D" w:rsidRDefault="004C1117" w:rsidP="004C1117">
      <w:pPr>
        <w:suppressAutoHyphens/>
        <w:jc w:val="both"/>
        <w:rPr>
          <w:rFonts w:ascii="Arial Narrow" w:hAnsi="Arial Narrow" w:cstheme="minorHAnsi"/>
          <w:spacing w:val="-2"/>
          <w:sz w:val="24"/>
          <w:szCs w:val="24"/>
        </w:rPr>
      </w:pPr>
    </w:p>
    <w:p w14:paraId="23B33074" w14:textId="77777777" w:rsidR="004C1117" w:rsidRPr="003A473D" w:rsidRDefault="004C1117" w:rsidP="00916E24">
      <w:pPr>
        <w:suppressAutoHyphens/>
        <w:jc w:val="both"/>
        <w:rPr>
          <w:rFonts w:ascii="Arial Narrow" w:hAnsi="Arial Narrow"/>
          <w:spacing w:val="-2"/>
          <w:sz w:val="24"/>
          <w:szCs w:val="24"/>
        </w:rPr>
      </w:pPr>
    </w:p>
    <w:sectPr w:rsidR="004C1117" w:rsidRPr="003A473D" w:rsidSect="00D908D9">
      <w:headerReference w:type="even" r:id="rId9"/>
      <w:headerReference w:type="default" r:id="rId10"/>
      <w:footerReference w:type="even" r:id="rId11"/>
      <w:footerReference w:type="default" r:id="rId12"/>
      <w:endnotePr>
        <w:numFmt w:val="decimal"/>
      </w:endnotePr>
      <w:pgSz w:w="11906" w:h="16838" w:code="9"/>
      <w:pgMar w:top="1440" w:right="1800" w:bottom="1440" w:left="180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3265F" w14:textId="77777777" w:rsidR="00F51210" w:rsidRDefault="00F51210">
      <w:r>
        <w:separator/>
      </w:r>
    </w:p>
  </w:endnote>
  <w:endnote w:type="continuationSeparator" w:id="0">
    <w:p w14:paraId="1F104177" w14:textId="77777777" w:rsidR="00F51210" w:rsidRDefault="00F51210">
      <w:r>
        <w:rPr>
          <w:sz w:val="24"/>
        </w:rPr>
        <w:t xml:space="preserve"> </w:t>
      </w:r>
    </w:p>
  </w:endnote>
  <w:endnote w:type="continuationNotice" w:id="1">
    <w:p w14:paraId="618E12A5" w14:textId="77777777" w:rsidR="00F51210" w:rsidRDefault="00F5121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74170"/>
      <w:docPartObj>
        <w:docPartGallery w:val="Page Numbers (Bottom of Page)"/>
        <w:docPartUnique/>
      </w:docPartObj>
    </w:sdtPr>
    <w:sdtContent>
      <w:sdt>
        <w:sdtPr>
          <w:id w:val="1728636285"/>
          <w:docPartObj>
            <w:docPartGallery w:val="Page Numbers (Top of Page)"/>
            <w:docPartUnique/>
          </w:docPartObj>
        </w:sdtPr>
        <w:sdtContent>
          <w:p w14:paraId="05813352" w14:textId="54CB4F9D" w:rsidR="00A37D34" w:rsidRDefault="00A37D3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67B738F" w14:textId="77777777" w:rsidR="00A37D34" w:rsidRDefault="00A37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890291"/>
      <w:docPartObj>
        <w:docPartGallery w:val="Page Numbers (Bottom of Page)"/>
        <w:docPartUnique/>
      </w:docPartObj>
    </w:sdtPr>
    <w:sdtContent>
      <w:sdt>
        <w:sdtPr>
          <w:id w:val="-2097851850"/>
          <w:docPartObj>
            <w:docPartGallery w:val="Page Numbers (Top of Page)"/>
            <w:docPartUnique/>
          </w:docPartObj>
        </w:sdtPr>
        <w:sdtContent>
          <w:p w14:paraId="208B80CB" w14:textId="78039B89" w:rsidR="00CE7793" w:rsidRDefault="00CE779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3F61846" w14:textId="77777777" w:rsidR="00CE7793" w:rsidRDefault="00CE7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9F25F" w14:textId="77777777" w:rsidR="00F51210" w:rsidRDefault="00F51210">
      <w:r>
        <w:rPr>
          <w:sz w:val="24"/>
        </w:rPr>
        <w:separator/>
      </w:r>
    </w:p>
  </w:footnote>
  <w:footnote w:type="continuationSeparator" w:id="0">
    <w:p w14:paraId="06AD25DA" w14:textId="77777777" w:rsidR="00F51210" w:rsidRDefault="00F51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CC8" w14:textId="0AA880AD" w:rsidR="00626AEA" w:rsidRDefault="00626AEA">
    <w:pPr>
      <w:pStyle w:val="Header"/>
    </w:pPr>
    <w:r w:rsidRPr="002B7238">
      <w:rPr>
        <w:rFonts w:asciiTheme="minorHAnsi" w:hAnsiTheme="minorHAnsi" w:cstheme="minorHAnsi"/>
        <w:noProof/>
        <w:szCs w:val="22"/>
      </w:rPr>
      <w:drawing>
        <wp:inline distT="0" distB="0" distL="0" distR="0" wp14:anchorId="7D5D34ED" wp14:editId="5D2DE9C2">
          <wp:extent cx="5486400" cy="753195"/>
          <wp:effectExtent l="0" t="0" r="0" b="8890"/>
          <wp:docPr id="1155925707" name="Picture 1155925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75319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5B29"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09A6"/>
    <w:multiLevelType w:val="hybridMultilevel"/>
    <w:tmpl w:val="BB4259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D5C42A8"/>
    <w:multiLevelType w:val="hybridMultilevel"/>
    <w:tmpl w:val="AF2E18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4AC362B"/>
    <w:multiLevelType w:val="multilevel"/>
    <w:tmpl w:val="9222B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D62B26"/>
    <w:multiLevelType w:val="multilevel"/>
    <w:tmpl w:val="F852F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90102C"/>
    <w:multiLevelType w:val="multilevel"/>
    <w:tmpl w:val="390E2382"/>
    <w:lvl w:ilvl="0">
      <w:numFmt w:val="bullet"/>
      <w:lvlText w:val="●"/>
      <w:lvlJc w:val="left"/>
      <w:pPr>
        <w:ind w:left="840" w:hanging="361"/>
      </w:pPr>
      <w:rPr>
        <w:rFonts w:ascii="Noto Sans Symbols" w:eastAsia="Noto Sans Symbols" w:hAnsi="Noto Sans Symbols" w:cs="Noto Sans Symbols"/>
        <w:sz w:val="26"/>
        <w:szCs w:val="26"/>
      </w:rPr>
    </w:lvl>
    <w:lvl w:ilvl="1">
      <w:numFmt w:val="bullet"/>
      <w:lvlText w:val="•"/>
      <w:lvlJc w:val="left"/>
      <w:pPr>
        <w:ind w:left="1734" w:hanging="361"/>
      </w:pPr>
    </w:lvl>
    <w:lvl w:ilvl="2">
      <w:numFmt w:val="bullet"/>
      <w:lvlText w:val="•"/>
      <w:lvlJc w:val="left"/>
      <w:pPr>
        <w:ind w:left="2628" w:hanging="361"/>
      </w:pPr>
    </w:lvl>
    <w:lvl w:ilvl="3">
      <w:numFmt w:val="bullet"/>
      <w:lvlText w:val="•"/>
      <w:lvlJc w:val="left"/>
      <w:pPr>
        <w:ind w:left="3522" w:hanging="361"/>
      </w:pPr>
    </w:lvl>
    <w:lvl w:ilvl="4">
      <w:numFmt w:val="bullet"/>
      <w:lvlText w:val="•"/>
      <w:lvlJc w:val="left"/>
      <w:pPr>
        <w:ind w:left="4416" w:hanging="361"/>
      </w:pPr>
    </w:lvl>
    <w:lvl w:ilvl="5">
      <w:numFmt w:val="bullet"/>
      <w:lvlText w:val="•"/>
      <w:lvlJc w:val="left"/>
      <w:pPr>
        <w:ind w:left="5310" w:hanging="361"/>
      </w:pPr>
    </w:lvl>
    <w:lvl w:ilvl="6">
      <w:numFmt w:val="bullet"/>
      <w:lvlText w:val="•"/>
      <w:lvlJc w:val="left"/>
      <w:pPr>
        <w:ind w:left="6204" w:hanging="361"/>
      </w:pPr>
    </w:lvl>
    <w:lvl w:ilvl="7">
      <w:numFmt w:val="bullet"/>
      <w:lvlText w:val="•"/>
      <w:lvlJc w:val="left"/>
      <w:pPr>
        <w:ind w:left="7098" w:hanging="361"/>
      </w:pPr>
    </w:lvl>
    <w:lvl w:ilvl="8">
      <w:numFmt w:val="bullet"/>
      <w:lvlText w:val="•"/>
      <w:lvlJc w:val="left"/>
      <w:pPr>
        <w:ind w:left="7992" w:hanging="361"/>
      </w:pPr>
    </w:lvl>
  </w:abstractNum>
  <w:abstractNum w:abstractNumId="5" w15:restartNumberingAfterBreak="0">
    <w:nsid w:val="40A65318"/>
    <w:multiLevelType w:val="hybridMultilevel"/>
    <w:tmpl w:val="26363502"/>
    <w:lvl w:ilvl="0" w:tplc="2000000F">
      <w:start w:val="1"/>
      <w:numFmt w:val="decimal"/>
      <w:lvlText w:val="%1."/>
      <w:lvlJc w:val="left"/>
      <w:pPr>
        <w:ind w:left="827" w:hanging="360"/>
      </w:pPr>
    </w:lvl>
    <w:lvl w:ilvl="1" w:tplc="20000019">
      <w:start w:val="1"/>
      <w:numFmt w:val="lowerLetter"/>
      <w:lvlText w:val="%2."/>
      <w:lvlJc w:val="left"/>
      <w:pPr>
        <w:ind w:left="1547" w:hanging="360"/>
      </w:pPr>
    </w:lvl>
    <w:lvl w:ilvl="2" w:tplc="2000001B" w:tentative="1">
      <w:start w:val="1"/>
      <w:numFmt w:val="lowerRoman"/>
      <w:lvlText w:val="%3."/>
      <w:lvlJc w:val="right"/>
      <w:pPr>
        <w:ind w:left="2267" w:hanging="180"/>
      </w:pPr>
    </w:lvl>
    <w:lvl w:ilvl="3" w:tplc="2000000F" w:tentative="1">
      <w:start w:val="1"/>
      <w:numFmt w:val="decimal"/>
      <w:lvlText w:val="%4."/>
      <w:lvlJc w:val="left"/>
      <w:pPr>
        <w:ind w:left="2987" w:hanging="360"/>
      </w:pPr>
    </w:lvl>
    <w:lvl w:ilvl="4" w:tplc="20000019" w:tentative="1">
      <w:start w:val="1"/>
      <w:numFmt w:val="lowerLetter"/>
      <w:lvlText w:val="%5."/>
      <w:lvlJc w:val="left"/>
      <w:pPr>
        <w:ind w:left="3707" w:hanging="360"/>
      </w:pPr>
    </w:lvl>
    <w:lvl w:ilvl="5" w:tplc="2000001B" w:tentative="1">
      <w:start w:val="1"/>
      <w:numFmt w:val="lowerRoman"/>
      <w:lvlText w:val="%6."/>
      <w:lvlJc w:val="right"/>
      <w:pPr>
        <w:ind w:left="4427" w:hanging="180"/>
      </w:pPr>
    </w:lvl>
    <w:lvl w:ilvl="6" w:tplc="2000000F" w:tentative="1">
      <w:start w:val="1"/>
      <w:numFmt w:val="decimal"/>
      <w:lvlText w:val="%7."/>
      <w:lvlJc w:val="left"/>
      <w:pPr>
        <w:ind w:left="5147" w:hanging="360"/>
      </w:pPr>
    </w:lvl>
    <w:lvl w:ilvl="7" w:tplc="20000019" w:tentative="1">
      <w:start w:val="1"/>
      <w:numFmt w:val="lowerLetter"/>
      <w:lvlText w:val="%8."/>
      <w:lvlJc w:val="left"/>
      <w:pPr>
        <w:ind w:left="5867" w:hanging="360"/>
      </w:pPr>
    </w:lvl>
    <w:lvl w:ilvl="8" w:tplc="2000001B" w:tentative="1">
      <w:start w:val="1"/>
      <w:numFmt w:val="lowerRoman"/>
      <w:lvlText w:val="%9."/>
      <w:lvlJc w:val="right"/>
      <w:pPr>
        <w:ind w:left="6587" w:hanging="180"/>
      </w:pPr>
    </w:lvl>
  </w:abstractNum>
  <w:abstractNum w:abstractNumId="6" w15:restartNumberingAfterBreak="0">
    <w:nsid w:val="665F1C0F"/>
    <w:multiLevelType w:val="hybridMultilevel"/>
    <w:tmpl w:val="38BA85B4"/>
    <w:lvl w:ilvl="0" w:tplc="DABC0B04">
      <w:start w:val="1"/>
      <w:numFmt w:val="decimal"/>
      <w:lvlText w:val="%1."/>
      <w:lvlJc w:val="left"/>
      <w:pPr>
        <w:ind w:left="940" w:hanging="360"/>
      </w:pPr>
      <w:rPr>
        <w:rFonts w:ascii="Calibri" w:eastAsia="Calibri" w:hAnsi="Calibri" w:cs="Calibri" w:hint="default"/>
        <w:spacing w:val="-1"/>
        <w:w w:val="100"/>
        <w:sz w:val="28"/>
        <w:szCs w:val="28"/>
        <w:lang w:val="en-US" w:eastAsia="en-US" w:bidi="ar-SA"/>
      </w:rPr>
    </w:lvl>
    <w:lvl w:ilvl="1" w:tplc="DFA09840">
      <w:numFmt w:val="bullet"/>
      <w:lvlText w:val="•"/>
      <w:lvlJc w:val="left"/>
      <w:pPr>
        <w:ind w:left="1898" w:hanging="360"/>
      </w:pPr>
      <w:rPr>
        <w:rFonts w:hint="default"/>
        <w:lang w:val="en-US" w:eastAsia="en-US" w:bidi="ar-SA"/>
      </w:rPr>
    </w:lvl>
    <w:lvl w:ilvl="2" w:tplc="552CDCE8">
      <w:numFmt w:val="bullet"/>
      <w:lvlText w:val="•"/>
      <w:lvlJc w:val="left"/>
      <w:pPr>
        <w:ind w:left="2857" w:hanging="360"/>
      </w:pPr>
      <w:rPr>
        <w:rFonts w:hint="default"/>
        <w:lang w:val="en-US" w:eastAsia="en-US" w:bidi="ar-SA"/>
      </w:rPr>
    </w:lvl>
    <w:lvl w:ilvl="3" w:tplc="6032E3AA">
      <w:numFmt w:val="bullet"/>
      <w:lvlText w:val="•"/>
      <w:lvlJc w:val="left"/>
      <w:pPr>
        <w:ind w:left="3815" w:hanging="360"/>
      </w:pPr>
      <w:rPr>
        <w:rFonts w:hint="default"/>
        <w:lang w:val="en-US" w:eastAsia="en-US" w:bidi="ar-SA"/>
      </w:rPr>
    </w:lvl>
    <w:lvl w:ilvl="4" w:tplc="8F0AE0A4">
      <w:numFmt w:val="bullet"/>
      <w:lvlText w:val="•"/>
      <w:lvlJc w:val="left"/>
      <w:pPr>
        <w:ind w:left="4774" w:hanging="360"/>
      </w:pPr>
      <w:rPr>
        <w:rFonts w:hint="default"/>
        <w:lang w:val="en-US" w:eastAsia="en-US" w:bidi="ar-SA"/>
      </w:rPr>
    </w:lvl>
    <w:lvl w:ilvl="5" w:tplc="A3161206">
      <w:numFmt w:val="bullet"/>
      <w:lvlText w:val="•"/>
      <w:lvlJc w:val="left"/>
      <w:pPr>
        <w:ind w:left="5733" w:hanging="360"/>
      </w:pPr>
      <w:rPr>
        <w:rFonts w:hint="default"/>
        <w:lang w:val="en-US" w:eastAsia="en-US" w:bidi="ar-SA"/>
      </w:rPr>
    </w:lvl>
    <w:lvl w:ilvl="6" w:tplc="E1669E36">
      <w:numFmt w:val="bullet"/>
      <w:lvlText w:val="•"/>
      <w:lvlJc w:val="left"/>
      <w:pPr>
        <w:ind w:left="6691" w:hanging="360"/>
      </w:pPr>
      <w:rPr>
        <w:rFonts w:hint="default"/>
        <w:lang w:val="en-US" w:eastAsia="en-US" w:bidi="ar-SA"/>
      </w:rPr>
    </w:lvl>
    <w:lvl w:ilvl="7" w:tplc="21122D72">
      <w:numFmt w:val="bullet"/>
      <w:lvlText w:val="•"/>
      <w:lvlJc w:val="left"/>
      <w:pPr>
        <w:ind w:left="7650" w:hanging="360"/>
      </w:pPr>
      <w:rPr>
        <w:rFonts w:hint="default"/>
        <w:lang w:val="en-US" w:eastAsia="en-US" w:bidi="ar-SA"/>
      </w:rPr>
    </w:lvl>
    <w:lvl w:ilvl="8" w:tplc="CA301798">
      <w:numFmt w:val="bullet"/>
      <w:lvlText w:val="•"/>
      <w:lvlJc w:val="left"/>
      <w:pPr>
        <w:ind w:left="8609" w:hanging="360"/>
      </w:pPr>
      <w:rPr>
        <w:rFonts w:hint="default"/>
        <w:lang w:val="en-US" w:eastAsia="en-US" w:bidi="ar-SA"/>
      </w:rPr>
    </w:lvl>
  </w:abstractNum>
  <w:abstractNum w:abstractNumId="7" w15:restartNumberingAfterBreak="0">
    <w:nsid w:val="713020D6"/>
    <w:multiLevelType w:val="hybridMultilevel"/>
    <w:tmpl w:val="E6004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081F7A"/>
    <w:multiLevelType w:val="multilevel"/>
    <w:tmpl w:val="79AEA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B00710B"/>
    <w:multiLevelType w:val="hybridMultilevel"/>
    <w:tmpl w:val="11E606FC"/>
    <w:lvl w:ilvl="0" w:tplc="DFA09840">
      <w:numFmt w:val="bullet"/>
      <w:lvlText w:val="•"/>
      <w:lvlJc w:val="left"/>
      <w:pPr>
        <w:ind w:left="827" w:hanging="360"/>
      </w:pPr>
      <w:rPr>
        <w:rFonts w:hint="default"/>
        <w:lang w:val="en-US" w:eastAsia="en-US" w:bidi="ar-SA"/>
      </w:rPr>
    </w:lvl>
    <w:lvl w:ilvl="1" w:tplc="20000003" w:tentative="1">
      <w:start w:val="1"/>
      <w:numFmt w:val="bullet"/>
      <w:lvlText w:val="o"/>
      <w:lvlJc w:val="left"/>
      <w:pPr>
        <w:ind w:left="1547" w:hanging="360"/>
      </w:pPr>
      <w:rPr>
        <w:rFonts w:ascii="Courier New" w:hAnsi="Courier New" w:cs="Courier New" w:hint="default"/>
      </w:rPr>
    </w:lvl>
    <w:lvl w:ilvl="2" w:tplc="20000005" w:tentative="1">
      <w:start w:val="1"/>
      <w:numFmt w:val="bullet"/>
      <w:lvlText w:val=""/>
      <w:lvlJc w:val="left"/>
      <w:pPr>
        <w:ind w:left="2267" w:hanging="360"/>
      </w:pPr>
      <w:rPr>
        <w:rFonts w:ascii="Wingdings" w:hAnsi="Wingdings" w:hint="default"/>
      </w:rPr>
    </w:lvl>
    <w:lvl w:ilvl="3" w:tplc="20000001" w:tentative="1">
      <w:start w:val="1"/>
      <w:numFmt w:val="bullet"/>
      <w:lvlText w:val=""/>
      <w:lvlJc w:val="left"/>
      <w:pPr>
        <w:ind w:left="2987" w:hanging="360"/>
      </w:pPr>
      <w:rPr>
        <w:rFonts w:ascii="Symbol" w:hAnsi="Symbol" w:hint="default"/>
      </w:rPr>
    </w:lvl>
    <w:lvl w:ilvl="4" w:tplc="20000003" w:tentative="1">
      <w:start w:val="1"/>
      <w:numFmt w:val="bullet"/>
      <w:lvlText w:val="o"/>
      <w:lvlJc w:val="left"/>
      <w:pPr>
        <w:ind w:left="3707" w:hanging="360"/>
      </w:pPr>
      <w:rPr>
        <w:rFonts w:ascii="Courier New" w:hAnsi="Courier New" w:cs="Courier New" w:hint="default"/>
      </w:rPr>
    </w:lvl>
    <w:lvl w:ilvl="5" w:tplc="20000005" w:tentative="1">
      <w:start w:val="1"/>
      <w:numFmt w:val="bullet"/>
      <w:lvlText w:val=""/>
      <w:lvlJc w:val="left"/>
      <w:pPr>
        <w:ind w:left="4427" w:hanging="360"/>
      </w:pPr>
      <w:rPr>
        <w:rFonts w:ascii="Wingdings" w:hAnsi="Wingdings" w:hint="default"/>
      </w:rPr>
    </w:lvl>
    <w:lvl w:ilvl="6" w:tplc="20000001" w:tentative="1">
      <w:start w:val="1"/>
      <w:numFmt w:val="bullet"/>
      <w:lvlText w:val=""/>
      <w:lvlJc w:val="left"/>
      <w:pPr>
        <w:ind w:left="5147" w:hanging="360"/>
      </w:pPr>
      <w:rPr>
        <w:rFonts w:ascii="Symbol" w:hAnsi="Symbol" w:hint="default"/>
      </w:rPr>
    </w:lvl>
    <w:lvl w:ilvl="7" w:tplc="20000003" w:tentative="1">
      <w:start w:val="1"/>
      <w:numFmt w:val="bullet"/>
      <w:lvlText w:val="o"/>
      <w:lvlJc w:val="left"/>
      <w:pPr>
        <w:ind w:left="5867" w:hanging="360"/>
      </w:pPr>
      <w:rPr>
        <w:rFonts w:ascii="Courier New" w:hAnsi="Courier New" w:cs="Courier New" w:hint="default"/>
      </w:rPr>
    </w:lvl>
    <w:lvl w:ilvl="8" w:tplc="20000005" w:tentative="1">
      <w:start w:val="1"/>
      <w:numFmt w:val="bullet"/>
      <w:lvlText w:val=""/>
      <w:lvlJc w:val="left"/>
      <w:pPr>
        <w:ind w:left="6587" w:hanging="360"/>
      </w:pPr>
      <w:rPr>
        <w:rFonts w:ascii="Wingdings" w:hAnsi="Wingdings" w:hint="default"/>
      </w:rPr>
    </w:lvl>
  </w:abstractNum>
  <w:num w:numId="1" w16cid:durableId="697312244">
    <w:abstractNumId w:val="0"/>
  </w:num>
  <w:num w:numId="2" w16cid:durableId="1923490221">
    <w:abstractNumId w:val="1"/>
  </w:num>
  <w:num w:numId="3" w16cid:durableId="324555286">
    <w:abstractNumId w:val="3"/>
  </w:num>
  <w:num w:numId="4" w16cid:durableId="1817070221">
    <w:abstractNumId w:val="4"/>
  </w:num>
  <w:num w:numId="5" w16cid:durableId="920485231">
    <w:abstractNumId w:val="2"/>
  </w:num>
  <w:num w:numId="6" w16cid:durableId="1614432510">
    <w:abstractNumId w:val="8"/>
  </w:num>
  <w:num w:numId="7" w16cid:durableId="1233273535">
    <w:abstractNumId w:val="6"/>
  </w:num>
  <w:num w:numId="8" w16cid:durableId="1285773779">
    <w:abstractNumId w:val="5"/>
  </w:num>
  <w:num w:numId="9" w16cid:durableId="1707439081">
    <w:abstractNumId w:val="9"/>
  </w:num>
  <w:num w:numId="10" w16cid:durableId="420570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37AF6"/>
    <w:rsid w:val="00051936"/>
    <w:rsid w:val="00067B64"/>
    <w:rsid w:val="000A4184"/>
    <w:rsid w:val="000C4041"/>
    <w:rsid w:val="000E31A2"/>
    <w:rsid w:val="001111F6"/>
    <w:rsid w:val="00194002"/>
    <w:rsid w:val="001B0D84"/>
    <w:rsid w:val="001D70EB"/>
    <w:rsid w:val="001F0D9A"/>
    <w:rsid w:val="00210C79"/>
    <w:rsid w:val="002167E8"/>
    <w:rsid w:val="002176E8"/>
    <w:rsid w:val="002203C9"/>
    <w:rsid w:val="00264DF9"/>
    <w:rsid w:val="002727A9"/>
    <w:rsid w:val="002871CE"/>
    <w:rsid w:val="0029642D"/>
    <w:rsid w:val="002B5525"/>
    <w:rsid w:val="00330E88"/>
    <w:rsid w:val="003420E3"/>
    <w:rsid w:val="00357959"/>
    <w:rsid w:val="00371F40"/>
    <w:rsid w:val="0037268A"/>
    <w:rsid w:val="00383135"/>
    <w:rsid w:val="00386CA0"/>
    <w:rsid w:val="00391D52"/>
    <w:rsid w:val="003A473D"/>
    <w:rsid w:val="003B6CFC"/>
    <w:rsid w:val="003C616E"/>
    <w:rsid w:val="004059EE"/>
    <w:rsid w:val="00494CC6"/>
    <w:rsid w:val="004A0277"/>
    <w:rsid w:val="004A0E8F"/>
    <w:rsid w:val="004A4EBB"/>
    <w:rsid w:val="004A7A71"/>
    <w:rsid w:val="004A7D82"/>
    <w:rsid w:val="004C1117"/>
    <w:rsid w:val="004C4A96"/>
    <w:rsid w:val="004E721D"/>
    <w:rsid w:val="004F51A0"/>
    <w:rsid w:val="005131D3"/>
    <w:rsid w:val="00531CAE"/>
    <w:rsid w:val="00591502"/>
    <w:rsid w:val="00593053"/>
    <w:rsid w:val="005C692A"/>
    <w:rsid w:val="005F0FF6"/>
    <w:rsid w:val="006079D0"/>
    <w:rsid w:val="00621454"/>
    <w:rsid w:val="00626AEA"/>
    <w:rsid w:val="00685BFE"/>
    <w:rsid w:val="006C37BF"/>
    <w:rsid w:val="006D0E6C"/>
    <w:rsid w:val="006D429C"/>
    <w:rsid w:val="006D6898"/>
    <w:rsid w:val="006E197B"/>
    <w:rsid w:val="006F3706"/>
    <w:rsid w:val="006F5DB7"/>
    <w:rsid w:val="00714D25"/>
    <w:rsid w:val="007421A9"/>
    <w:rsid w:val="00781524"/>
    <w:rsid w:val="007A438F"/>
    <w:rsid w:val="007D59F6"/>
    <w:rsid w:val="007F3489"/>
    <w:rsid w:val="007F74D1"/>
    <w:rsid w:val="00866C25"/>
    <w:rsid w:val="00874CBB"/>
    <w:rsid w:val="008929AC"/>
    <w:rsid w:val="00894A35"/>
    <w:rsid w:val="008A4AA7"/>
    <w:rsid w:val="008B6884"/>
    <w:rsid w:val="008C6C2C"/>
    <w:rsid w:val="00912248"/>
    <w:rsid w:val="00916E24"/>
    <w:rsid w:val="00930D65"/>
    <w:rsid w:val="009351F8"/>
    <w:rsid w:val="00947127"/>
    <w:rsid w:val="00947E60"/>
    <w:rsid w:val="00961DEE"/>
    <w:rsid w:val="009830E4"/>
    <w:rsid w:val="009C5C81"/>
    <w:rsid w:val="00A00684"/>
    <w:rsid w:val="00A05A45"/>
    <w:rsid w:val="00A37D34"/>
    <w:rsid w:val="00A53B1B"/>
    <w:rsid w:val="00A73954"/>
    <w:rsid w:val="00A8417F"/>
    <w:rsid w:val="00AA2DEC"/>
    <w:rsid w:val="00AC1446"/>
    <w:rsid w:val="00AE1AC4"/>
    <w:rsid w:val="00B24D0B"/>
    <w:rsid w:val="00B3630A"/>
    <w:rsid w:val="00B367AF"/>
    <w:rsid w:val="00B36BC0"/>
    <w:rsid w:val="00B51270"/>
    <w:rsid w:val="00B611D9"/>
    <w:rsid w:val="00B76CE0"/>
    <w:rsid w:val="00BA25CE"/>
    <w:rsid w:val="00BA4299"/>
    <w:rsid w:val="00BA7658"/>
    <w:rsid w:val="00BC1BB9"/>
    <w:rsid w:val="00BC58B9"/>
    <w:rsid w:val="00BD6CBC"/>
    <w:rsid w:val="00C514F3"/>
    <w:rsid w:val="00C53169"/>
    <w:rsid w:val="00C54BB0"/>
    <w:rsid w:val="00C57052"/>
    <w:rsid w:val="00C8516A"/>
    <w:rsid w:val="00CE7793"/>
    <w:rsid w:val="00D35A53"/>
    <w:rsid w:val="00D67611"/>
    <w:rsid w:val="00D76B1B"/>
    <w:rsid w:val="00D908D9"/>
    <w:rsid w:val="00DA15DD"/>
    <w:rsid w:val="00DA5F0F"/>
    <w:rsid w:val="00DB1740"/>
    <w:rsid w:val="00DC3612"/>
    <w:rsid w:val="00DF3B2D"/>
    <w:rsid w:val="00E07E32"/>
    <w:rsid w:val="00E72984"/>
    <w:rsid w:val="00E76D1F"/>
    <w:rsid w:val="00EB5460"/>
    <w:rsid w:val="00EC50B8"/>
    <w:rsid w:val="00F150EB"/>
    <w:rsid w:val="00F17486"/>
    <w:rsid w:val="00F31E75"/>
    <w:rsid w:val="00F41017"/>
    <w:rsid w:val="00F51210"/>
    <w:rsid w:val="00F5379D"/>
    <w:rsid w:val="00F841CF"/>
    <w:rsid w:val="00F8587A"/>
    <w:rsid w:val="00F86221"/>
    <w:rsid w:val="00FB47A1"/>
    <w:rsid w:val="00FC0995"/>
    <w:rsid w:val="00FD6BD9"/>
    <w:rsid w:val="00FF3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F0777"/>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link w:val="FooterChar"/>
    <w:uiPriority w:val="99"/>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link w:val="HeaderChar"/>
    <w:uiPriority w:val="99"/>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unhideWhenUsed/>
    <w:rsid w:val="00E07E32"/>
    <w:rPr>
      <w:sz w:val="20"/>
    </w:rPr>
  </w:style>
  <w:style w:type="character" w:customStyle="1" w:styleId="CommentTextChar">
    <w:name w:val="Comment Text Char"/>
    <w:basedOn w:val="DefaultParagraphFont"/>
    <w:link w:val="CommentText"/>
    <w:uiPriority w:val="99"/>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BodyTextChar">
    <w:name w:val="Body Text Char"/>
    <w:basedOn w:val="DefaultParagraphFont"/>
    <w:link w:val="BodyText"/>
    <w:semiHidden/>
    <w:rsid w:val="00C8516A"/>
    <w:rPr>
      <w:rFonts w:ascii="CG Times" w:hAnsi="CG Times"/>
      <w:spacing w:val="-2"/>
      <w:sz w:val="24"/>
    </w:rPr>
  </w:style>
  <w:style w:type="character" w:customStyle="1" w:styleId="HeaderChar">
    <w:name w:val="Header Char"/>
    <w:basedOn w:val="DefaultParagraphFont"/>
    <w:link w:val="Header"/>
    <w:uiPriority w:val="99"/>
    <w:rsid w:val="00C8516A"/>
    <w:rPr>
      <w:rFonts w:ascii="CG Times" w:hAnsi="CG Times"/>
      <w:sz w:val="22"/>
    </w:rPr>
  </w:style>
  <w:style w:type="paragraph" w:styleId="ListParagraph">
    <w:name w:val="List Paragraph"/>
    <w:aliases w:val="References,NUMBERED PARAGRAPH,List Paragraph 1,Bullets,List_Paragraph,Multilevel para_II,List Paragraph1,Heading 2_sj,Dot pt,Numbered Para 1,No Spacing1,List Paragraph Char Char Char,Indicator Text,Bullet 1,Bullet Points,MAIN CONTENT"/>
    <w:basedOn w:val="Normal"/>
    <w:link w:val="ListParagraphChar"/>
    <w:uiPriority w:val="34"/>
    <w:qFormat/>
    <w:rsid w:val="00B51270"/>
    <w:pPr>
      <w:ind w:left="720"/>
      <w:contextualSpacing/>
    </w:pPr>
  </w:style>
  <w:style w:type="character" w:customStyle="1" w:styleId="ListParagraphChar">
    <w:name w:val="List Paragraph Char"/>
    <w:aliases w:val="References Char,NUMBERED PARAGRAPH Char,List Paragraph 1 Char,Bullets Char,List_Paragraph Char,Multilevel para_II Char,List Paragraph1 Char,Heading 2_sj Char,Dot pt Char,Numbered Para 1 Char,No Spacing1 Char,Indicator Text Char"/>
    <w:basedOn w:val="DefaultParagraphFont"/>
    <w:link w:val="ListParagraph"/>
    <w:uiPriority w:val="34"/>
    <w:locked/>
    <w:rsid w:val="00B51270"/>
    <w:rPr>
      <w:rFonts w:ascii="CG Times" w:hAnsi="CG Times"/>
      <w:sz w:val="22"/>
    </w:rPr>
  </w:style>
  <w:style w:type="character" w:customStyle="1" w:styleId="FooterChar">
    <w:name w:val="Footer Char"/>
    <w:basedOn w:val="DefaultParagraphFont"/>
    <w:link w:val="Footer"/>
    <w:uiPriority w:val="99"/>
    <w:rsid w:val="00A37D34"/>
    <w:rPr>
      <w:rFonts w:ascii="CG Times" w:hAnsi="CG Times"/>
      <w:sz w:val="22"/>
    </w:rPr>
  </w:style>
  <w:style w:type="paragraph" w:customStyle="1" w:styleId="TableParagraph">
    <w:name w:val="Table Paragraph"/>
    <w:basedOn w:val="Normal"/>
    <w:uiPriority w:val="1"/>
    <w:qFormat/>
    <w:rsid w:val="00F150EB"/>
    <w:pPr>
      <w:widowControl w:val="0"/>
      <w:autoSpaceDE w:val="0"/>
      <w:autoSpaceDN w:val="0"/>
      <w:spacing w:line="341" w:lineRule="exact"/>
      <w:ind w:left="107"/>
    </w:pPr>
    <w:rPr>
      <w:rFonts w:ascii="Calibri" w:eastAsia="Calibri" w:hAnsi="Calibri" w:cs="Calibri"/>
      <w:szCs w:val="22"/>
    </w:rPr>
  </w:style>
  <w:style w:type="paragraph" w:customStyle="1" w:styleId="Head12a">
    <w:name w:val="Head 1.2a"/>
    <w:link w:val="Head12aChar"/>
    <w:rsid w:val="00037AF6"/>
    <w:pPr>
      <w:numPr>
        <w:ilvl w:val="12"/>
      </w:numPr>
      <w:spacing w:after="120"/>
      <w:ind w:left="360" w:hanging="360"/>
    </w:pPr>
    <w:rPr>
      <w:b/>
      <w:sz w:val="24"/>
    </w:rPr>
  </w:style>
  <w:style w:type="character" w:customStyle="1" w:styleId="Head12aChar">
    <w:name w:val="Head 1.2a Char"/>
    <w:basedOn w:val="DefaultParagraphFont"/>
    <w:link w:val="Head12a"/>
    <w:rsid w:val="00037AF6"/>
    <w:rPr>
      <w:b/>
      <w:sz w:val="24"/>
    </w:rPr>
  </w:style>
  <w:style w:type="paragraph" w:customStyle="1" w:styleId="Style11">
    <w:name w:val="Style 11"/>
    <w:basedOn w:val="Normal"/>
    <w:rsid w:val="00037AF6"/>
    <w:pPr>
      <w:widowControl w:val="0"/>
      <w:autoSpaceDE w:val="0"/>
      <w:autoSpaceDN w:val="0"/>
      <w:spacing w:line="384" w:lineRule="atLeas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8B1D6-5C68-4AF9-9FD5-895D2AB3A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3599</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irshad.siddiqui393@outlook.com</cp:lastModifiedBy>
  <cp:revision>5</cp:revision>
  <cp:lastPrinted>2025-12-02T06:20:00Z</cp:lastPrinted>
  <dcterms:created xsi:type="dcterms:W3CDTF">2025-10-09T08:21:00Z</dcterms:created>
  <dcterms:modified xsi:type="dcterms:W3CDTF">2025-12-02T07:58:00Z</dcterms:modified>
</cp:coreProperties>
</file>